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956" w:rsidRPr="006C3054" w:rsidRDefault="00C56956" w:rsidP="00C56956">
      <w:pPr>
        <w:spacing w:after="0" w:line="240" w:lineRule="auto"/>
        <w:jc w:val="center"/>
        <w:rPr>
          <w:rFonts w:ascii="Times New Roman" w:eastAsia="Times New Roman" w:hAnsi="Times New Roman" w:cs="Times New Roman"/>
          <w:b/>
          <w:bCs/>
          <w:sz w:val="24"/>
          <w:szCs w:val="24"/>
          <w:lang w:val="en-US" w:eastAsia="ru-RU"/>
        </w:rPr>
      </w:pPr>
      <w:r w:rsidRPr="006C3054">
        <w:rPr>
          <w:rFonts w:ascii="Times New Roman" w:eastAsia="Times New Roman" w:hAnsi="Times New Roman" w:cs="Times New Roman"/>
          <w:b/>
          <w:bCs/>
          <w:sz w:val="24"/>
          <w:szCs w:val="24"/>
          <w:lang w:val="ro-RO" w:eastAsia="ru-RU"/>
        </w:rPr>
        <w:t>CONTRACT</w:t>
      </w:r>
      <w:r w:rsidRPr="006C3054">
        <w:rPr>
          <w:rFonts w:ascii="Times New Roman" w:eastAsia="Times New Roman" w:hAnsi="Times New Roman" w:cs="Times New Roman"/>
          <w:b/>
          <w:bCs/>
          <w:sz w:val="24"/>
          <w:szCs w:val="24"/>
          <w:lang w:val="en-US" w:eastAsia="ru-RU"/>
        </w:rPr>
        <w:t xml:space="preserve"> </w:t>
      </w:r>
    </w:p>
    <w:p w:rsidR="0055506D" w:rsidRPr="009E6BAC" w:rsidRDefault="00C56956" w:rsidP="0055506D">
      <w:pPr>
        <w:spacing w:after="0" w:line="240" w:lineRule="auto"/>
        <w:jc w:val="center"/>
        <w:rPr>
          <w:rFonts w:ascii="Times New Roman" w:eastAsia="Times New Roman" w:hAnsi="Times New Roman" w:cs="Times New Roman"/>
          <w:b/>
          <w:bCs/>
          <w:sz w:val="24"/>
          <w:szCs w:val="24"/>
          <w:lang w:val="en-US" w:eastAsia="ru-RU"/>
        </w:rPr>
      </w:pPr>
      <w:proofErr w:type="gramStart"/>
      <w:r w:rsidRPr="006C3054">
        <w:rPr>
          <w:rFonts w:ascii="Times New Roman" w:eastAsia="Times New Roman" w:hAnsi="Times New Roman" w:cs="Times New Roman"/>
          <w:b/>
          <w:bCs/>
          <w:sz w:val="24"/>
          <w:szCs w:val="24"/>
          <w:lang w:val="en-US" w:eastAsia="ru-RU"/>
        </w:rPr>
        <w:t>de</w:t>
      </w:r>
      <w:proofErr w:type="gramEnd"/>
      <w:r w:rsidRPr="006C3054">
        <w:rPr>
          <w:rFonts w:ascii="Times New Roman" w:eastAsia="Times New Roman" w:hAnsi="Times New Roman" w:cs="Times New Roman"/>
          <w:b/>
          <w:bCs/>
          <w:sz w:val="24"/>
          <w:szCs w:val="24"/>
          <w:lang w:val="en-US" w:eastAsia="ru-RU"/>
        </w:rPr>
        <w:t xml:space="preserve"> furnizare a serviciului public</w:t>
      </w:r>
      <w:r>
        <w:rPr>
          <w:rFonts w:ascii="Times New Roman" w:eastAsia="Times New Roman" w:hAnsi="Times New Roman" w:cs="Times New Roman"/>
          <w:b/>
          <w:bCs/>
          <w:sz w:val="24"/>
          <w:szCs w:val="24"/>
          <w:lang w:val="en-US" w:eastAsia="ru-RU"/>
        </w:rPr>
        <w:t xml:space="preserve"> </w:t>
      </w:r>
      <w:r w:rsidRPr="006C3054">
        <w:rPr>
          <w:rFonts w:ascii="Times New Roman" w:eastAsia="Times New Roman" w:hAnsi="Times New Roman" w:cs="Times New Roman"/>
          <w:b/>
          <w:bCs/>
          <w:sz w:val="24"/>
          <w:szCs w:val="24"/>
          <w:lang w:val="en-US" w:eastAsia="ru-RU"/>
        </w:rPr>
        <w:t>de alimentare cu apă şi de canalizare</w:t>
      </w:r>
    </w:p>
    <w:p w:rsidR="0055506D" w:rsidRPr="009E6BAC" w:rsidRDefault="0055506D" w:rsidP="0055506D">
      <w:pPr>
        <w:spacing w:after="0" w:line="240" w:lineRule="auto"/>
        <w:jc w:val="center"/>
        <w:rPr>
          <w:lang w:val="en-US"/>
        </w:rPr>
      </w:pPr>
    </w:p>
    <w:p w:rsidR="0055506D" w:rsidRPr="00B87F08" w:rsidRDefault="0055506D" w:rsidP="0055506D">
      <w:pPr>
        <w:rPr>
          <w:lang w:val="en-US"/>
        </w:rPr>
      </w:pPr>
      <w:r w:rsidRPr="0055506D">
        <w:rPr>
          <w:rFonts w:ascii="Times New Roman" w:hAnsi="Times New Roman" w:cs="Times New Roman"/>
          <w:sz w:val="24"/>
          <w:szCs w:val="24"/>
          <w:lang w:val="ro-RO"/>
        </w:rPr>
        <w:t>nr.</w:t>
      </w:r>
      <w:r w:rsidRPr="0055506D">
        <w:rPr>
          <w:rFonts w:ascii="Times New Roman" w:hAnsi="Times New Roman" w:cs="Times New Roman"/>
          <w:sz w:val="24"/>
          <w:szCs w:val="24"/>
          <w:lang w:val="en-US"/>
        </w:rPr>
        <w:t xml:space="preserve"> _____________                                                               </w:t>
      </w:r>
      <w:r w:rsidR="00D74DE0" w:rsidRPr="009E6BAC">
        <w:rPr>
          <w:rFonts w:ascii="Times New Roman" w:hAnsi="Times New Roman" w:cs="Times New Roman"/>
          <w:sz w:val="24"/>
          <w:szCs w:val="24"/>
          <w:lang w:val="en-US"/>
        </w:rPr>
        <w:t xml:space="preserve">  </w:t>
      </w:r>
      <w:r w:rsidRPr="0055506D">
        <w:rPr>
          <w:rFonts w:ascii="Times New Roman" w:hAnsi="Times New Roman" w:cs="Times New Roman"/>
          <w:sz w:val="24"/>
          <w:szCs w:val="24"/>
          <w:lang w:val="en-US"/>
        </w:rPr>
        <w:t xml:space="preserve">   </w:t>
      </w:r>
      <w:r w:rsidRPr="0055506D">
        <w:rPr>
          <w:rFonts w:ascii="Times New Roman" w:hAnsi="Times New Roman" w:cs="Times New Roman"/>
          <w:sz w:val="24"/>
          <w:szCs w:val="24"/>
          <w:lang w:val="ro-RO"/>
        </w:rPr>
        <w:t>„____”</w:t>
      </w:r>
      <w:r w:rsidRPr="0055506D">
        <w:rPr>
          <w:rFonts w:ascii="Times New Roman" w:hAnsi="Times New Roman" w:cs="Times New Roman"/>
          <w:sz w:val="24"/>
          <w:szCs w:val="24"/>
          <w:lang w:val="en-US"/>
        </w:rPr>
        <w:t xml:space="preserve"> ________________ 201_ </w:t>
      </w:r>
      <w:r w:rsidRPr="00B87F08">
        <w:rPr>
          <w:lang w:val="en-US"/>
        </w:rPr>
        <w:t xml:space="preserve">                                                    </w:t>
      </w:r>
    </w:p>
    <w:p w:rsidR="00C56956" w:rsidRPr="006C3054" w:rsidRDefault="0055506D" w:rsidP="00D74DE0">
      <w:pPr>
        <w:jc w:val="center"/>
        <w:rPr>
          <w:rFonts w:ascii="Times New Roman" w:eastAsia="Times New Roman" w:hAnsi="Times New Roman" w:cs="Times New Roman"/>
          <w:sz w:val="24"/>
          <w:szCs w:val="24"/>
          <w:lang w:val="en-US" w:eastAsia="ru-RU"/>
        </w:rPr>
      </w:pPr>
      <w:r w:rsidRPr="00D74DE0">
        <w:rPr>
          <w:rFonts w:ascii="Times New Roman" w:hAnsi="Times New Roman" w:cs="Times New Roman"/>
          <w:sz w:val="24"/>
          <w:szCs w:val="24"/>
          <w:lang w:val="ro-RO"/>
        </w:rPr>
        <w:t>or.</w:t>
      </w:r>
      <w:r w:rsidRPr="00D74DE0">
        <w:rPr>
          <w:rFonts w:ascii="Times New Roman" w:hAnsi="Times New Roman" w:cs="Times New Roman"/>
          <w:sz w:val="24"/>
          <w:szCs w:val="24"/>
          <w:lang w:val="en-US"/>
        </w:rPr>
        <w:t xml:space="preserve"> </w:t>
      </w:r>
      <w:r w:rsidRPr="00D74DE0">
        <w:rPr>
          <w:rFonts w:ascii="Times New Roman" w:hAnsi="Times New Roman" w:cs="Times New Roman"/>
          <w:sz w:val="24"/>
          <w:szCs w:val="24"/>
          <w:lang w:val="ro-RO"/>
        </w:rPr>
        <w:t>Floreşti</w:t>
      </w:r>
      <w:r w:rsidR="00C56956" w:rsidRPr="006C3054">
        <w:rPr>
          <w:rFonts w:ascii="Times New Roman" w:eastAsia="Times New Roman" w:hAnsi="Times New Roman" w:cs="Times New Roman"/>
          <w:sz w:val="24"/>
          <w:szCs w:val="24"/>
          <w:lang w:val="en-US" w:eastAsia="ru-RU"/>
        </w:rPr>
        <w:t> </w:t>
      </w:r>
    </w:p>
    <w:p w:rsidR="00C56956" w:rsidRPr="006C3054" w:rsidRDefault="00C56956" w:rsidP="00C56956">
      <w:pPr>
        <w:spacing w:after="0" w:line="240" w:lineRule="auto"/>
        <w:jc w:val="center"/>
        <w:rPr>
          <w:rFonts w:ascii="Times New Roman" w:eastAsia="Times New Roman" w:hAnsi="Times New Roman" w:cs="Times New Roman"/>
          <w:b/>
          <w:bCs/>
          <w:sz w:val="24"/>
          <w:szCs w:val="24"/>
          <w:lang w:val="en-US" w:eastAsia="ru-RU"/>
        </w:rPr>
      </w:pPr>
      <w:r w:rsidRPr="006C3054">
        <w:rPr>
          <w:rFonts w:ascii="Times New Roman" w:eastAsia="Times New Roman" w:hAnsi="Times New Roman" w:cs="Times New Roman"/>
          <w:b/>
          <w:bCs/>
          <w:sz w:val="24"/>
          <w:szCs w:val="24"/>
          <w:lang w:val="en-US" w:eastAsia="ru-RU"/>
        </w:rPr>
        <w:t xml:space="preserve">I. DATE GENERALE </w:t>
      </w:r>
    </w:p>
    <w:p w:rsidR="00C56956" w:rsidRDefault="00C56956" w:rsidP="00C56956">
      <w:pPr>
        <w:spacing w:after="0" w:line="240" w:lineRule="auto"/>
        <w:rPr>
          <w:rFonts w:ascii="Times New Roman" w:hAnsi="Times New Roman" w:cs="Times New Roman"/>
          <w:sz w:val="24"/>
          <w:szCs w:val="24"/>
          <w:lang w:val="ro-RO"/>
        </w:rPr>
      </w:pPr>
      <w:r w:rsidRPr="006C3054">
        <w:rPr>
          <w:rFonts w:ascii="Times New Roman" w:eastAsia="Times New Roman" w:hAnsi="Times New Roman" w:cs="Times New Roman"/>
          <w:b/>
          <w:bCs/>
          <w:sz w:val="24"/>
          <w:szCs w:val="24"/>
          <w:lang w:val="en-US" w:eastAsia="ru-RU"/>
        </w:rPr>
        <w:t>1. Operatorul</w:t>
      </w:r>
      <w:r w:rsidRPr="00C56956">
        <w:rPr>
          <w:lang w:val="ro-RO"/>
        </w:rPr>
        <w:t xml:space="preserve"> </w:t>
      </w:r>
      <w:r w:rsidRPr="00C56956">
        <w:rPr>
          <w:rFonts w:ascii="Times New Roman" w:hAnsi="Times New Roman" w:cs="Times New Roman"/>
          <w:sz w:val="24"/>
          <w:szCs w:val="24"/>
          <w:lang w:val="ro-RO"/>
        </w:rPr>
        <w:t xml:space="preserve">SA „Servicii Comunale Floreşti”, </w:t>
      </w:r>
      <w:r>
        <w:rPr>
          <w:rFonts w:ascii="Times New Roman" w:hAnsi="Times New Roman" w:cs="Times New Roman"/>
          <w:sz w:val="24"/>
          <w:szCs w:val="24"/>
          <w:lang w:val="ro-RO"/>
        </w:rPr>
        <w:t>adresa juridică: MD-5001, Republica Moldova, or. Florești, str. Dacia, 20,</w:t>
      </w:r>
      <w:r w:rsidRPr="00C56956">
        <w:rPr>
          <w:rFonts w:ascii="Times New Roman" w:hAnsi="Times New Roman" w:cs="Times New Roman"/>
          <w:sz w:val="24"/>
          <w:szCs w:val="24"/>
          <w:lang w:val="ro-RO"/>
        </w:rPr>
        <w:t xml:space="preserve"> </w:t>
      </w:r>
      <w:r w:rsidRPr="00EF4601">
        <w:rPr>
          <w:rFonts w:ascii="Times New Roman" w:hAnsi="Times New Roman" w:cs="Times New Roman"/>
          <w:sz w:val="24"/>
          <w:szCs w:val="24"/>
          <w:lang w:val="ro-RO"/>
        </w:rPr>
        <w:t>IDNO 1003607001471</w:t>
      </w:r>
      <w:r>
        <w:rPr>
          <w:rFonts w:ascii="Times New Roman" w:hAnsi="Times New Roman" w:cs="Times New Roman"/>
          <w:sz w:val="24"/>
          <w:szCs w:val="24"/>
          <w:lang w:val="ro-RO"/>
        </w:rPr>
        <w:t xml:space="preserve">, reprezentat </w:t>
      </w:r>
      <w:r w:rsidRPr="00C56956">
        <w:rPr>
          <w:rFonts w:ascii="Times New Roman" w:hAnsi="Times New Roman" w:cs="Times New Roman"/>
          <w:sz w:val="24"/>
          <w:szCs w:val="24"/>
          <w:lang w:val="ro-RO"/>
        </w:rPr>
        <w:t xml:space="preserve">în persoana </w:t>
      </w:r>
      <w:r>
        <w:rPr>
          <w:rFonts w:ascii="Times New Roman" w:hAnsi="Times New Roman" w:cs="Times New Roman"/>
          <w:sz w:val="24"/>
          <w:szCs w:val="24"/>
          <w:lang w:val="ro-RO"/>
        </w:rPr>
        <w:t>D</w:t>
      </w:r>
      <w:r w:rsidRPr="00C56956">
        <w:rPr>
          <w:rFonts w:ascii="Times New Roman" w:hAnsi="Times New Roman" w:cs="Times New Roman"/>
          <w:sz w:val="24"/>
          <w:szCs w:val="24"/>
          <w:lang w:val="ro-RO"/>
        </w:rPr>
        <w:t>irectorului dl</w:t>
      </w:r>
      <w:r>
        <w:rPr>
          <w:rFonts w:ascii="Times New Roman" w:hAnsi="Times New Roman" w:cs="Times New Roman"/>
          <w:sz w:val="24"/>
          <w:szCs w:val="24"/>
          <w:lang w:val="ro-RO"/>
        </w:rPr>
        <w:t xml:space="preserve"> _____</w:t>
      </w:r>
      <w:r w:rsidRPr="00C56956">
        <w:rPr>
          <w:rFonts w:ascii="Times New Roman" w:hAnsi="Times New Roman" w:cs="Times New Roman"/>
          <w:sz w:val="24"/>
          <w:szCs w:val="24"/>
          <w:lang w:val="ro-RO"/>
        </w:rPr>
        <w:t>________________, care activează în baza Statutului, numit în continuare „</w:t>
      </w:r>
      <w:r>
        <w:rPr>
          <w:rFonts w:ascii="Times New Roman" w:hAnsi="Times New Roman" w:cs="Times New Roman"/>
          <w:sz w:val="24"/>
          <w:szCs w:val="24"/>
          <w:lang w:val="ro-RO"/>
        </w:rPr>
        <w:t>Operatorul”, pe de o parte.</w:t>
      </w:r>
    </w:p>
    <w:p w:rsidR="00C56956" w:rsidRPr="006C3054" w:rsidRDefault="00C56956" w:rsidP="00C56956">
      <w:pPr>
        <w:spacing w:after="0" w:line="240" w:lineRule="auto"/>
        <w:rPr>
          <w:rFonts w:ascii="Times New Roman" w:hAnsi="Times New Roman" w:cs="Times New Roman"/>
          <w:sz w:val="24"/>
          <w:szCs w:val="24"/>
          <w:lang w:val="ro-RO"/>
        </w:rPr>
      </w:pPr>
      <w:r w:rsidRPr="006C3054">
        <w:rPr>
          <w:rFonts w:ascii="Times New Roman" w:eastAsia="Times New Roman" w:hAnsi="Times New Roman" w:cs="Times New Roman"/>
          <w:b/>
          <w:bCs/>
          <w:sz w:val="24"/>
          <w:szCs w:val="24"/>
          <w:lang w:val="en-US" w:eastAsia="ru-RU"/>
        </w:rPr>
        <w:t>2. Consumatorul (casnic, noncasnic)</w:t>
      </w:r>
    </w:p>
    <w:p w:rsidR="00C56956" w:rsidRPr="006C3054" w:rsidRDefault="00C56956" w:rsidP="00C56956">
      <w:pPr>
        <w:spacing w:after="0" w:line="240" w:lineRule="auto"/>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________________________________________________________________________________________________</w:t>
      </w:r>
      <w:r>
        <w:rPr>
          <w:rFonts w:ascii="Times New Roman" w:eastAsia="Times New Roman" w:hAnsi="Times New Roman" w:cs="Times New Roman"/>
          <w:sz w:val="24"/>
          <w:szCs w:val="24"/>
          <w:lang w:val="en-US" w:eastAsia="ru-RU"/>
        </w:rPr>
        <w:t>__________________________________________________________</w:t>
      </w:r>
    </w:p>
    <w:p w:rsidR="00C56956" w:rsidRPr="006C3054" w:rsidRDefault="00C56956" w:rsidP="00C56956">
      <w:pPr>
        <w:spacing w:after="0" w:line="240" w:lineRule="auto"/>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________________________________________________________________________________________________</w:t>
      </w:r>
      <w:r>
        <w:rPr>
          <w:rFonts w:ascii="Times New Roman" w:eastAsia="Times New Roman" w:hAnsi="Times New Roman" w:cs="Times New Roman"/>
          <w:sz w:val="24"/>
          <w:szCs w:val="24"/>
          <w:lang w:val="en-US" w:eastAsia="ru-RU"/>
        </w:rPr>
        <w:t>______________________________</w:t>
      </w:r>
      <w:r w:rsidR="006673E1">
        <w:rPr>
          <w:rFonts w:ascii="Times New Roman" w:eastAsia="Times New Roman" w:hAnsi="Times New Roman" w:cs="Times New Roman"/>
          <w:sz w:val="24"/>
          <w:szCs w:val="24"/>
          <w:lang w:val="en-US" w:eastAsia="ru-RU"/>
        </w:rPr>
        <w:t xml:space="preserve">, </w:t>
      </w:r>
      <w:r w:rsidR="006673E1" w:rsidRPr="006673E1">
        <w:rPr>
          <w:rFonts w:ascii="Times New Roman" w:hAnsi="Times New Roman" w:cs="Times New Roman"/>
          <w:sz w:val="24"/>
          <w:szCs w:val="24"/>
          <w:lang w:val="ro-RO"/>
        </w:rPr>
        <w:t xml:space="preserve">pe de </w:t>
      </w:r>
      <w:proofErr w:type="gramStart"/>
      <w:r w:rsidR="006673E1" w:rsidRPr="006673E1">
        <w:rPr>
          <w:rFonts w:ascii="Times New Roman" w:hAnsi="Times New Roman" w:cs="Times New Roman"/>
          <w:sz w:val="24"/>
          <w:szCs w:val="24"/>
          <w:lang w:val="ro-RO"/>
        </w:rPr>
        <w:t>altă</w:t>
      </w:r>
      <w:proofErr w:type="gramEnd"/>
      <w:r w:rsidR="006673E1" w:rsidRPr="006673E1">
        <w:rPr>
          <w:rFonts w:ascii="Times New Roman" w:hAnsi="Times New Roman" w:cs="Times New Roman"/>
          <w:sz w:val="24"/>
          <w:szCs w:val="24"/>
          <w:lang w:val="ro-RO"/>
        </w:rPr>
        <w:t xml:space="preserve"> parte</w:t>
      </w:r>
      <w:r w:rsidR="006673E1">
        <w:rPr>
          <w:rFonts w:ascii="Times New Roman" w:hAnsi="Times New Roman" w:cs="Times New Roman"/>
          <w:sz w:val="24"/>
          <w:szCs w:val="24"/>
          <w:lang w:val="ro-RO"/>
        </w:rPr>
        <w:t>.</w:t>
      </w:r>
    </w:p>
    <w:p w:rsidR="00C56956" w:rsidRPr="006C3054" w:rsidRDefault="00C56956" w:rsidP="00C56956">
      <w:pPr>
        <w:spacing w:after="0" w:line="240" w:lineRule="auto"/>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3.</w:t>
      </w:r>
      <w:r w:rsidRPr="006C3054">
        <w:rPr>
          <w:rFonts w:ascii="Times New Roman" w:eastAsia="Times New Roman" w:hAnsi="Times New Roman" w:cs="Times New Roman"/>
          <w:sz w:val="24"/>
          <w:szCs w:val="24"/>
          <w:lang w:val="en-US" w:eastAsia="ru-RU"/>
        </w:rPr>
        <w:t xml:space="preserve"> Locul de consum _______________________________________________</w:t>
      </w:r>
      <w:r w:rsidR="006673E1">
        <w:rPr>
          <w:rFonts w:ascii="Times New Roman" w:eastAsia="Times New Roman" w:hAnsi="Times New Roman" w:cs="Times New Roman"/>
          <w:sz w:val="24"/>
          <w:szCs w:val="24"/>
          <w:lang w:val="en-US" w:eastAsia="ru-RU"/>
        </w:rPr>
        <w:t>______________________________</w:t>
      </w:r>
    </w:p>
    <w:p w:rsidR="00C56956" w:rsidRPr="006C3054" w:rsidRDefault="00C56956" w:rsidP="00C56956">
      <w:pPr>
        <w:spacing w:after="0" w:line="240" w:lineRule="auto"/>
        <w:jc w:val="center"/>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w:t>
      </w:r>
      <w:proofErr w:type="gramStart"/>
      <w:r w:rsidRPr="006C3054">
        <w:rPr>
          <w:rFonts w:ascii="Times New Roman" w:eastAsia="Times New Roman" w:hAnsi="Times New Roman" w:cs="Times New Roman"/>
          <w:sz w:val="24"/>
          <w:szCs w:val="24"/>
          <w:lang w:val="en-US" w:eastAsia="ru-RU"/>
        </w:rPr>
        <w:t>municipiu</w:t>
      </w:r>
      <w:proofErr w:type="gramEnd"/>
      <w:r w:rsidRPr="006C3054">
        <w:rPr>
          <w:rFonts w:ascii="Times New Roman" w:eastAsia="Times New Roman" w:hAnsi="Times New Roman" w:cs="Times New Roman"/>
          <w:sz w:val="24"/>
          <w:szCs w:val="24"/>
          <w:lang w:val="en-US" w:eastAsia="ru-RU"/>
        </w:rPr>
        <w:t xml:space="preserve">, oraş, sat, comuna, localitatea, strada) </w:t>
      </w:r>
    </w:p>
    <w:p w:rsidR="00C56956" w:rsidRPr="006C3054" w:rsidRDefault="00C56956" w:rsidP="00C56956">
      <w:pPr>
        <w:spacing w:after="0" w:line="240" w:lineRule="auto"/>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________________________________________________________________________________________________</w:t>
      </w:r>
      <w:r w:rsidR="006673E1">
        <w:rPr>
          <w:rFonts w:ascii="Times New Roman" w:eastAsia="Times New Roman" w:hAnsi="Times New Roman" w:cs="Times New Roman"/>
          <w:sz w:val="24"/>
          <w:szCs w:val="24"/>
          <w:lang w:val="en-US" w:eastAsia="ru-RU"/>
        </w:rPr>
        <w:t>__________________________________________________________</w:t>
      </w:r>
    </w:p>
    <w:p w:rsidR="00C56956" w:rsidRPr="006C3054" w:rsidRDefault="00C56956" w:rsidP="00C56956">
      <w:pPr>
        <w:spacing w:after="0" w:line="240" w:lineRule="auto"/>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________________________________________________________________</w:t>
      </w:r>
      <w:r w:rsidR="006673E1">
        <w:rPr>
          <w:rFonts w:ascii="Times New Roman" w:eastAsia="Times New Roman" w:hAnsi="Times New Roman" w:cs="Times New Roman"/>
          <w:sz w:val="24"/>
          <w:szCs w:val="24"/>
          <w:lang w:val="en-US" w:eastAsia="ru-RU"/>
        </w:rPr>
        <w:t>_____________,</w:t>
      </w:r>
    </w:p>
    <w:p w:rsidR="006673E1" w:rsidRDefault="00C56956" w:rsidP="00C56956">
      <w:pPr>
        <w:spacing w:after="0" w:line="240" w:lineRule="auto"/>
        <w:rPr>
          <w:rFonts w:ascii="Times New Roman" w:eastAsia="Times New Roman" w:hAnsi="Times New Roman" w:cs="Times New Roman"/>
          <w:sz w:val="24"/>
          <w:szCs w:val="24"/>
          <w:lang w:val="en-US" w:eastAsia="ru-RU"/>
        </w:rPr>
      </w:pPr>
      <w:proofErr w:type="gramStart"/>
      <w:r w:rsidRPr="006C3054">
        <w:rPr>
          <w:rFonts w:ascii="Times New Roman" w:eastAsia="Times New Roman" w:hAnsi="Times New Roman" w:cs="Times New Roman"/>
          <w:sz w:val="24"/>
          <w:szCs w:val="24"/>
          <w:lang w:val="en-US" w:eastAsia="ru-RU"/>
        </w:rPr>
        <w:t>deţinând</w:t>
      </w:r>
      <w:proofErr w:type="gramEnd"/>
      <w:r w:rsidRPr="006C3054">
        <w:rPr>
          <w:rFonts w:ascii="Times New Roman" w:eastAsia="Times New Roman" w:hAnsi="Times New Roman" w:cs="Times New Roman"/>
          <w:sz w:val="24"/>
          <w:szCs w:val="24"/>
          <w:lang w:val="en-US" w:eastAsia="ru-RU"/>
        </w:rPr>
        <w:t xml:space="preserve"> documentul ce atestă dreptul de proprietate nr._____________, </w:t>
      </w:r>
      <w:r w:rsidR="006673E1">
        <w:rPr>
          <w:rFonts w:ascii="Times New Roman" w:eastAsia="Times New Roman" w:hAnsi="Times New Roman" w:cs="Times New Roman"/>
          <w:sz w:val="24"/>
          <w:szCs w:val="24"/>
          <w:lang w:val="en-US" w:eastAsia="ru-RU"/>
        </w:rPr>
        <w:t xml:space="preserve">din _______________, </w:t>
      </w:r>
      <w:r w:rsidRPr="006C3054">
        <w:rPr>
          <w:rFonts w:ascii="Times New Roman" w:eastAsia="Times New Roman" w:hAnsi="Times New Roman" w:cs="Times New Roman"/>
          <w:sz w:val="24"/>
          <w:szCs w:val="24"/>
          <w:lang w:val="en-US" w:eastAsia="ru-RU"/>
        </w:rPr>
        <w:t xml:space="preserve">Contractul de închiriere nr.______________din __________________ sau alte acte </w:t>
      </w:r>
      <w:r w:rsidR="006673E1">
        <w:rPr>
          <w:rFonts w:ascii="Times New Roman" w:eastAsia="Times New Roman" w:hAnsi="Times New Roman" w:cs="Times New Roman"/>
          <w:sz w:val="24"/>
          <w:szCs w:val="24"/>
          <w:lang w:val="en-US" w:eastAsia="ru-RU"/>
        </w:rPr>
        <w:t>l</w:t>
      </w:r>
      <w:r w:rsidRPr="006C3054">
        <w:rPr>
          <w:rFonts w:ascii="Times New Roman" w:eastAsia="Times New Roman" w:hAnsi="Times New Roman" w:cs="Times New Roman"/>
          <w:sz w:val="24"/>
          <w:szCs w:val="24"/>
          <w:lang w:val="en-US" w:eastAsia="ru-RU"/>
        </w:rPr>
        <w:t>egale</w:t>
      </w:r>
    </w:p>
    <w:p w:rsidR="00C56956" w:rsidRPr="006C3054" w:rsidRDefault="006673E1" w:rsidP="00C5695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_____________________________________________________________________________.</w:t>
      </w:r>
      <w:r w:rsidR="00C56956" w:rsidRPr="006C3054">
        <w:rPr>
          <w:rFonts w:ascii="Times New Roman" w:eastAsia="Times New Roman" w:hAnsi="Times New Roman" w:cs="Times New Roman"/>
          <w:sz w:val="24"/>
          <w:szCs w:val="24"/>
          <w:lang w:val="en-US" w:eastAsia="ru-RU"/>
        </w:rPr>
        <w:t xml:space="preserve"> </w:t>
      </w:r>
    </w:p>
    <w:p w:rsidR="00C56956" w:rsidRPr="006C3054" w:rsidRDefault="00C56956" w:rsidP="00C56956">
      <w:pPr>
        <w:spacing w:after="0" w:line="240" w:lineRule="auto"/>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4.</w:t>
      </w:r>
      <w:r w:rsidRPr="006C3054">
        <w:rPr>
          <w:rFonts w:ascii="Times New Roman" w:eastAsia="Times New Roman" w:hAnsi="Times New Roman" w:cs="Times New Roman"/>
          <w:sz w:val="24"/>
          <w:szCs w:val="24"/>
          <w:lang w:val="en-US" w:eastAsia="ru-RU"/>
        </w:rPr>
        <w:t xml:space="preserve"> Numărul de telefon al serviciului telefonic al operatorului 24 din 24 ore__________</w:t>
      </w:r>
      <w:r w:rsidR="006673E1">
        <w:rPr>
          <w:rFonts w:ascii="Times New Roman" w:eastAsia="Times New Roman" w:hAnsi="Times New Roman" w:cs="Times New Roman"/>
          <w:sz w:val="24"/>
          <w:szCs w:val="24"/>
          <w:lang w:val="en-US" w:eastAsia="ru-RU"/>
        </w:rPr>
        <w:t>______</w:t>
      </w:r>
      <w:r w:rsidRPr="006C3054">
        <w:rPr>
          <w:rFonts w:ascii="Times New Roman" w:eastAsia="Times New Roman" w:hAnsi="Times New Roman" w:cs="Times New Roman"/>
          <w:sz w:val="24"/>
          <w:szCs w:val="24"/>
          <w:lang w:val="en-US" w:eastAsia="ru-RU"/>
        </w:rPr>
        <w:t xml:space="preserve">__. </w:t>
      </w:r>
    </w:p>
    <w:p w:rsidR="00C56956" w:rsidRPr="006C3054" w:rsidRDefault="00C56956" w:rsidP="00C56956">
      <w:pPr>
        <w:spacing w:after="0" w:line="240" w:lineRule="auto"/>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5.</w:t>
      </w:r>
      <w:r w:rsidRPr="006C3054">
        <w:rPr>
          <w:rFonts w:ascii="Times New Roman" w:eastAsia="Times New Roman" w:hAnsi="Times New Roman" w:cs="Times New Roman"/>
          <w:sz w:val="24"/>
          <w:szCs w:val="24"/>
          <w:lang w:val="en-US" w:eastAsia="ru-RU"/>
        </w:rPr>
        <w:t xml:space="preserve"> Debitul de </w:t>
      </w:r>
      <w:proofErr w:type="gramStart"/>
      <w:r w:rsidRPr="006C3054">
        <w:rPr>
          <w:rFonts w:ascii="Times New Roman" w:eastAsia="Times New Roman" w:hAnsi="Times New Roman" w:cs="Times New Roman"/>
          <w:sz w:val="24"/>
          <w:szCs w:val="24"/>
          <w:lang w:val="en-US" w:eastAsia="ru-RU"/>
        </w:rPr>
        <w:t>apă</w:t>
      </w:r>
      <w:proofErr w:type="gramEnd"/>
      <w:r w:rsidRPr="006C3054">
        <w:rPr>
          <w:rFonts w:ascii="Times New Roman" w:eastAsia="Times New Roman" w:hAnsi="Times New Roman" w:cs="Times New Roman"/>
          <w:sz w:val="24"/>
          <w:szCs w:val="24"/>
          <w:lang w:val="en-US" w:eastAsia="ru-RU"/>
        </w:rPr>
        <w:t xml:space="preserve"> ______m</w:t>
      </w:r>
      <w:r w:rsidRPr="006C3054">
        <w:rPr>
          <w:rFonts w:ascii="Times New Roman" w:eastAsia="Times New Roman" w:hAnsi="Times New Roman" w:cs="Times New Roman"/>
          <w:sz w:val="24"/>
          <w:szCs w:val="24"/>
          <w:vertAlign w:val="superscript"/>
          <w:lang w:val="en-US" w:eastAsia="ru-RU"/>
        </w:rPr>
        <w:t>3</w:t>
      </w:r>
      <w:r w:rsidRPr="006C3054">
        <w:rPr>
          <w:rFonts w:ascii="Times New Roman" w:eastAsia="Times New Roman" w:hAnsi="Times New Roman" w:cs="Times New Roman"/>
          <w:sz w:val="24"/>
          <w:szCs w:val="24"/>
          <w:lang w:val="en-US" w:eastAsia="ru-RU"/>
        </w:rPr>
        <w:t xml:space="preserve">/h. </w:t>
      </w:r>
    </w:p>
    <w:p w:rsidR="00C56956" w:rsidRPr="006C3054" w:rsidRDefault="00C56956" w:rsidP="00C56956">
      <w:pPr>
        <w:spacing w:after="0" w:line="240" w:lineRule="auto"/>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6.</w:t>
      </w:r>
      <w:r w:rsidRPr="006C3054">
        <w:rPr>
          <w:rFonts w:ascii="Times New Roman" w:eastAsia="Times New Roman" w:hAnsi="Times New Roman" w:cs="Times New Roman"/>
          <w:sz w:val="24"/>
          <w:szCs w:val="24"/>
          <w:lang w:val="en-US" w:eastAsia="ru-RU"/>
        </w:rPr>
        <w:t xml:space="preserve"> Punctul de delimitare </w:t>
      </w:r>
      <w:proofErr w:type="gramStart"/>
      <w:r w:rsidR="006673E1">
        <w:rPr>
          <w:rFonts w:ascii="Times New Roman" w:eastAsia="Times New Roman" w:hAnsi="Times New Roman" w:cs="Times New Roman"/>
          <w:sz w:val="24"/>
          <w:szCs w:val="24"/>
          <w:lang w:val="en-US" w:eastAsia="ru-RU"/>
        </w:rPr>
        <w:t>e</w:t>
      </w:r>
      <w:r w:rsidRPr="006C3054">
        <w:rPr>
          <w:rFonts w:ascii="Times New Roman" w:eastAsia="Times New Roman" w:hAnsi="Times New Roman" w:cs="Times New Roman"/>
          <w:sz w:val="24"/>
          <w:szCs w:val="24"/>
          <w:lang w:val="en-US" w:eastAsia="ru-RU"/>
        </w:rPr>
        <w:t>ste</w:t>
      </w:r>
      <w:proofErr w:type="gramEnd"/>
      <w:r w:rsidR="006673E1">
        <w:rPr>
          <w:rFonts w:ascii="Times New Roman" w:eastAsia="Times New Roman" w:hAnsi="Times New Roman" w:cs="Times New Roman"/>
          <w:sz w:val="24"/>
          <w:szCs w:val="24"/>
          <w:lang w:val="en-US" w:eastAsia="ru-RU"/>
        </w:rPr>
        <w:t xml:space="preserve"> </w:t>
      </w:r>
      <w:r w:rsidRPr="006C3054">
        <w:rPr>
          <w:rFonts w:ascii="Times New Roman" w:eastAsia="Times New Roman" w:hAnsi="Times New Roman" w:cs="Times New Roman"/>
          <w:sz w:val="24"/>
          <w:szCs w:val="24"/>
          <w:lang w:val="en-US" w:eastAsia="ru-RU"/>
        </w:rPr>
        <w:t>______________________________________________________</w:t>
      </w:r>
    </w:p>
    <w:p w:rsidR="00C56956" w:rsidRPr="006C3054" w:rsidRDefault="00C56956" w:rsidP="00C56956">
      <w:pPr>
        <w:spacing w:after="0" w:line="240" w:lineRule="auto"/>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_________</w:t>
      </w:r>
      <w:r w:rsidR="006673E1">
        <w:rPr>
          <w:rFonts w:ascii="Times New Roman" w:eastAsia="Times New Roman" w:hAnsi="Times New Roman" w:cs="Times New Roman"/>
          <w:sz w:val="24"/>
          <w:szCs w:val="24"/>
          <w:lang w:val="en-US" w:eastAsia="ru-RU"/>
        </w:rPr>
        <w:t>____________________________________________________________________</w:t>
      </w:r>
      <w:r w:rsidRPr="006C3054">
        <w:rPr>
          <w:rFonts w:ascii="Times New Roman" w:eastAsia="Times New Roman" w:hAnsi="Times New Roman" w:cs="Times New Roman"/>
          <w:sz w:val="24"/>
          <w:szCs w:val="24"/>
          <w:lang w:val="en-US" w:eastAsia="ru-RU"/>
        </w:rPr>
        <w:t xml:space="preserve"> _____________________________________________________________________________. </w:t>
      </w:r>
    </w:p>
    <w:p w:rsidR="00C56956" w:rsidRPr="006C3054" w:rsidRDefault="00C56956" w:rsidP="00C56956">
      <w:pPr>
        <w:spacing w:after="0" w:line="240" w:lineRule="auto"/>
        <w:rPr>
          <w:rFonts w:ascii="Times New Roman" w:eastAsia="Times New Roman" w:hAnsi="Times New Roman" w:cs="Times New Roman"/>
          <w:sz w:val="24"/>
          <w:szCs w:val="24"/>
          <w:lang w:val="en-US" w:eastAsia="ru-RU"/>
        </w:rPr>
      </w:pPr>
      <w:proofErr w:type="gramStart"/>
      <w:r w:rsidRPr="006C3054">
        <w:rPr>
          <w:rFonts w:ascii="Times New Roman" w:eastAsia="Times New Roman" w:hAnsi="Times New Roman" w:cs="Times New Roman"/>
          <w:sz w:val="24"/>
          <w:szCs w:val="24"/>
          <w:lang w:val="en-US" w:eastAsia="ru-RU"/>
        </w:rPr>
        <w:t>Actul de delimitare se anexează (în cazul consumatorilor noncasnici).</w:t>
      </w:r>
      <w:proofErr w:type="gramEnd"/>
      <w:r w:rsidRPr="006C3054">
        <w:rPr>
          <w:rFonts w:ascii="Times New Roman" w:eastAsia="Times New Roman" w:hAnsi="Times New Roman" w:cs="Times New Roman"/>
          <w:sz w:val="24"/>
          <w:szCs w:val="24"/>
          <w:lang w:val="en-US" w:eastAsia="ru-RU"/>
        </w:rPr>
        <w:t xml:space="preserve"> </w:t>
      </w:r>
    </w:p>
    <w:p w:rsidR="006673E1" w:rsidRDefault="00C56956" w:rsidP="006673E1">
      <w:pPr>
        <w:spacing w:after="0"/>
        <w:rPr>
          <w:rFonts w:ascii="Times New Roman" w:hAnsi="Times New Roman" w:cs="Times New Roman"/>
          <w:sz w:val="24"/>
          <w:szCs w:val="24"/>
          <w:lang w:val="en-US"/>
        </w:rPr>
      </w:pPr>
      <w:r w:rsidRPr="006C3054">
        <w:rPr>
          <w:rFonts w:ascii="Times New Roman" w:eastAsia="Times New Roman" w:hAnsi="Times New Roman" w:cs="Times New Roman"/>
          <w:b/>
          <w:bCs/>
          <w:sz w:val="24"/>
          <w:szCs w:val="24"/>
          <w:lang w:val="en-US" w:eastAsia="ru-RU"/>
        </w:rPr>
        <w:t>7.</w:t>
      </w:r>
      <w:r w:rsidRPr="006C3054">
        <w:rPr>
          <w:rFonts w:ascii="Times New Roman" w:eastAsia="Times New Roman" w:hAnsi="Times New Roman" w:cs="Times New Roman"/>
          <w:sz w:val="24"/>
          <w:szCs w:val="24"/>
          <w:lang w:val="en-US" w:eastAsia="ru-RU"/>
        </w:rPr>
        <w:t xml:space="preserve"> Calitatea apei potabile trebuie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corespundă</w:t>
      </w:r>
      <w:r w:rsidR="006673E1" w:rsidRPr="006673E1">
        <w:rPr>
          <w:lang w:val="en-US"/>
        </w:rPr>
        <w:t xml:space="preserve"> </w:t>
      </w:r>
      <w:r w:rsidR="006673E1" w:rsidRPr="006673E1">
        <w:rPr>
          <w:rFonts w:ascii="Times New Roman" w:hAnsi="Times New Roman" w:cs="Times New Roman"/>
          <w:sz w:val="24"/>
          <w:szCs w:val="24"/>
          <w:lang w:val="en-US"/>
        </w:rPr>
        <w:t xml:space="preserve">Normelor sanitare privind calitatea apei potabile, aprobate prin </w:t>
      </w:r>
      <w:hyperlink r:id="rId7" w:history="1">
        <w:r w:rsidR="006673E1" w:rsidRPr="006673E1">
          <w:rPr>
            <w:rStyle w:val="a3"/>
            <w:rFonts w:ascii="Times New Roman" w:hAnsi="Times New Roman" w:cs="Times New Roman"/>
            <w:sz w:val="24"/>
            <w:szCs w:val="24"/>
            <w:lang w:val="en-US"/>
          </w:rPr>
          <w:t>Hotărîrea Guvernului nr.934 din 15 august 2007</w:t>
        </w:r>
      </w:hyperlink>
      <w:r w:rsidR="006673E1" w:rsidRPr="006673E1">
        <w:rPr>
          <w:rFonts w:ascii="Times New Roman" w:hAnsi="Times New Roman" w:cs="Times New Roman"/>
          <w:sz w:val="24"/>
          <w:szCs w:val="24"/>
          <w:lang w:val="en-US"/>
        </w:rPr>
        <w:t xml:space="preserve"> (Monitorul Oficial, 2007, nr.131-135, art.970). </w:t>
      </w:r>
    </w:p>
    <w:p w:rsidR="00C56956" w:rsidRDefault="00C56956" w:rsidP="006673E1">
      <w:pPr>
        <w:spacing w:after="0"/>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8.</w:t>
      </w:r>
      <w:r w:rsidRPr="006C3054">
        <w:rPr>
          <w:rFonts w:ascii="Times New Roman" w:eastAsia="Times New Roman" w:hAnsi="Times New Roman" w:cs="Times New Roman"/>
          <w:sz w:val="24"/>
          <w:szCs w:val="24"/>
          <w:lang w:val="en-US" w:eastAsia="ru-RU"/>
        </w:rPr>
        <w:t xml:space="preserve"> Secţiu</w:t>
      </w:r>
      <w:r w:rsidR="00902290">
        <w:rPr>
          <w:rFonts w:ascii="Times New Roman" w:eastAsia="Times New Roman" w:hAnsi="Times New Roman" w:cs="Times New Roman"/>
          <w:sz w:val="24"/>
          <w:szCs w:val="24"/>
          <w:lang w:val="en-US" w:eastAsia="ru-RU"/>
        </w:rPr>
        <w:t>nea branşamentului este _____</w:t>
      </w:r>
      <w:proofErr w:type="gramStart"/>
      <w:r w:rsidR="00902290">
        <w:rPr>
          <w:rFonts w:ascii="Times New Roman" w:eastAsia="Times New Roman" w:hAnsi="Times New Roman" w:cs="Times New Roman"/>
          <w:sz w:val="24"/>
          <w:szCs w:val="24"/>
          <w:lang w:val="en-US" w:eastAsia="ru-RU"/>
        </w:rPr>
        <w:t xml:space="preserve">_ </w:t>
      </w:r>
      <w:r w:rsidR="009E6BAC">
        <w:rPr>
          <w:rFonts w:ascii="Times New Roman" w:eastAsia="Times New Roman" w:hAnsi="Times New Roman" w:cs="Times New Roman"/>
          <w:sz w:val="24"/>
          <w:szCs w:val="24"/>
          <w:lang w:val="en-US" w:eastAsia="ru-RU"/>
        </w:rPr>
        <w:t xml:space="preserve"> </w:t>
      </w:r>
      <w:r w:rsidR="009E6BAC" w:rsidRPr="00902290">
        <w:rPr>
          <w:rFonts w:ascii="Times New Roman" w:eastAsia="Times New Roman" w:hAnsi="Times New Roman" w:cs="Times New Roman"/>
          <w:color w:val="000000" w:themeColor="text1"/>
          <w:sz w:val="24"/>
          <w:szCs w:val="24"/>
          <w:lang w:val="en-US" w:eastAsia="ru-RU"/>
        </w:rPr>
        <w:t>mm</w:t>
      </w:r>
      <w:proofErr w:type="gramEnd"/>
      <w:r w:rsidR="009E6BAC">
        <w:rPr>
          <w:rFonts w:ascii="Times New Roman" w:eastAsia="Times New Roman" w:hAnsi="Times New Roman" w:cs="Times New Roman"/>
          <w:color w:val="FF0000"/>
          <w:sz w:val="24"/>
          <w:szCs w:val="24"/>
          <w:lang w:val="en-US" w:eastAsia="ru-RU"/>
        </w:rPr>
        <w:t xml:space="preserve"> </w:t>
      </w:r>
      <w:r w:rsidRPr="006C3054">
        <w:rPr>
          <w:rFonts w:ascii="Times New Roman" w:eastAsia="Times New Roman" w:hAnsi="Times New Roman" w:cs="Times New Roman"/>
          <w:sz w:val="24"/>
          <w:szCs w:val="24"/>
          <w:lang w:val="en-US" w:eastAsia="ru-RU"/>
        </w:rPr>
        <w:t>, viteza mişcării apei este de _____m/s.</w:t>
      </w:r>
    </w:p>
    <w:p w:rsidR="00511025" w:rsidRDefault="00511025" w:rsidP="00511025">
      <w:pPr>
        <w:spacing w:after="0" w:line="240" w:lineRule="auto"/>
        <w:jc w:val="center"/>
        <w:rPr>
          <w:rFonts w:ascii="Times New Roman" w:eastAsia="Times New Roman" w:hAnsi="Times New Roman" w:cs="Times New Roman"/>
          <w:b/>
          <w:bCs/>
          <w:sz w:val="24"/>
          <w:szCs w:val="24"/>
          <w:lang w:val="en-US" w:eastAsia="ru-RU"/>
        </w:rPr>
      </w:pPr>
    </w:p>
    <w:p w:rsidR="00511025" w:rsidRPr="006C3054" w:rsidRDefault="00511025" w:rsidP="00511025">
      <w:pPr>
        <w:spacing w:after="0" w:line="240" w:lineRule="auto"/>
        <w:jc w:val="center"/>
        <w:rPr>
          <w:rFonts w:ascii="Times New Roman" w:eastAsia="Times New Roman" w:hAnsi="Times New Roman" w:cs="Times New Roman"/>
          <w:b/>
          <w:bCs/>
          <w:sz w:val="24"/>
          <w:szCs w:val="24"/>
          <w:lang w:val="en-US" w:eastAsia="ru-RU"/>
        </w:rPr>
      </w:pPr>
      <w:r w:rsidRPr="006C3054">
        <w:rPr>
          <w:rFonts w:ascii="Times New Roman" w:eastAsia="Times New Roman" w:hAnsi="Times New Roman" w:cs="Times New Roman"/>
          <w:b/>
          <w:bCs/>
          <w:sz w:val="24"/>
          <w:szCs w:val="24"/>
          <w:lang w:val="en-US" w:eastAsia="ru-RU"/>
        </w:rPr>
        <w:t>II. OBIECTUL ŞI DURATA CONTRACTULUI</w:t>
      </w:r>
    </w:p>
    <w:p w:rsidR="00511025" w:rsidRPr="006C3054" w:rsidRDefault="00511025" w:rsidP="00511025">
      <w:pPr>
        <w:spacing w:after="0" w:line="240" w:lineRule="auto"/>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9.</w:t>
      </w:r>
      <w:r w:rsidRPr="006C3054">
        <w:rPr>
          <w:rFonts w:ascii="Times New Roman" w:eastAsia="Times New Roman" w:hAnsi="Times New Roman" w:cs="Times New Roman"/>
          <w:sz w:val="24"/>
          <w:szCs w:val="24"/>
          <w:lang w:val="en-US" w:eastAsia="ru-RU"/>
        </w:rPr>
        <w:t xml:space="preserve"> Obiect al Contractului </w:t>
      </w:r>
      <w:proofErr w:type="gramStart"/>
      <w:r w:rsidRPr="006C3054">
        <w:rPr>
          <w:rFonts w:ascii="Times New Roman" w:eastAsia="Times New Roman" w:hAnsi="Times New Roman" w:cs="Times New Roman"/>
          <w:sz w:val="24"/>
          <w:szCs w:val="24"/>
          <w:lang w:val="en-US" w:eastAsia="ru-RU"/>
        </w:rPr>
        <w:t>este</w:t>
      </w:r>
      <w:proofErr w:type="gramEnd"/>
      <w:r w:rsidRPr="006C3054">
        <w:rPr>
          <w:rFonts w:ascii="Times New Roman" w:eastAsia="Times New Roman" w:hAnsi="Times New Roman" w:cs="Times New Roman"/>
          <w:sz w:val="24"/>
          <w:szCs w:val="24"/>
          <w:lang w:val="en-US" w:eastAsia="ru-RU"/>
        </w:rPr>
        <w:t xml:space="preserve"> furnizarea serviciului public de alimentare cu apă şi de canalizare Consumatorului, la locul de consum specificat în datele generale. </w:t>
      </w:r>
    </w:p>
    <w:p w:rsidR="00511025" w:rsidRPr="006C3054" w:rsidRDefault="00511025" w:rsidP="00511025">
      <w:pPr>
        <w:spacing w:after="0" w:line="240" w:lineRule="auto"/>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10.</w:t>
      </w:r>
      <w:r w:rsidRPr="006C3054">
        <w:rPr>
          <w:rFonts w:ascii="Times New Roman" w:eastAsia="Times New Roman" w:hAnsi="Times New Roman" w:cs="Times New Roman"/>
          <w:sz w:val="24"/>
          <w:szCs w:val="24"/>
          <w:lang w:val="en-US" w:eastAsia="ru-RU"/>
        </w:rPr>
        <w:t xml:space="preserve"> Contractul </w:t>
      </w:r>
      <w:proofErr w:type="gramStart"/>
      <w:r w:rsidRPr="006C3054">
        <w:rPr>
          <w:rFonts w:ascii="Times New Roman" w:eastAsia="Times New Roman" w:hAnsi="Times New Roman" w:cs="Times New Roman"/>
          <w:sz w:val="24"/>
          <w:szCs w:val="24"/>
          <w:lang w:val="en-US" w:eastAsia="ru-RU"/>
        </w:rPr>
        <w:t>este</w:t>
      </w:r>
      <w:proofErr w:type="gramEnd"/>
      <w:r w:rsidRPr="006C3054">
        <w:rPr>
          <w:rFonts w:ascii="Times New Roman" w:eastAsia="Times New Roman" w:hAnsi="Times New Roman" w:cs="Times New Roman"/>
          <w:sz w:val="24"/>
          <w:szCs w:val="24"/>
          <w:lang w:val="en-US" w:eastAsia="ru-RU"/>
        </w:rPr>
        <w:t xml:space="preserve"> încheiat pentru o durată de timp _______________ (nelimitată sau determinată la solicitarea Consumatorului), întocmit în două exemplare (câte un exemplar pentru fiecare parte), şi intră în vigoare la data semnării lui de către ambele părţi. </w:t>
      </w:r>
    </w:p>
    <w:p w:rsidR="001B0A39" w:rsidRDefault="001B0A39" w:rsidP="00511025">
      <w:pPr>
        <w:spacing w:after="0" w:line="240" w:lineRule="auto"/>
        <w:jc w:val="center"/>
        <w:rPr>
          <w:rFonts w:ascii="Times New Roman" w:eastAsia="Times New Roman" w:hAnsi="Times New Roman" w:cs="Times New Roman"/>
          <w:b/>
          <w:bCs/>
          <w:sz w:val="24"/>
          <w:szCs w:val="24"/>
          <w:lang w:val="en-US" w:eastAsia="ru-RU"/>
        </w:rPr>
      </w:pPr>
    </w:p>
    <w:p w:rsidR="00511025" w:rsidRPr="006C3054" w:rsidRDefault="00511025" w:rsidP="00511025">
      <w:pPr>
        <w:spacing w:after="0" w:line="240" w:lineRule="auto"/>
        <w:jc w:val="center"/>
        <w:rPr>
          <w:rFonts w:ascii="Times New Roman" w:eastAsia="Times New Roman" w:hAnsi="Times New Roman" w:cs="Times New Roman"/>
          <w:b/>
          <w:bCs/>
          <w:sz w:val="24"/>
          <w:szCs w:val="24"/>
          <w:lang w:val="en-US" w:eastAsia="ru-RU"/>
        </w:rPr>
      </w:pPr>
      <w:r w:rsidRPr="006C3054">
        <w:rPr>
          <w:rFonts w:ascii="Times New Roman" w:eastAsia="Times New Roman" w:hAnsi="Times New Roman" w:cs="Times New Roman"/>
          <w:b/>
          <w:bCs/>
          <w:sz w:val="24"/>
          <w:szCs w:val="24"/>
          <w:lang w:val="en-US" w:eastAsia="ru-RU"/>
        </w:rPr>
        <w:t>III. OBLIGAŢIILE ŞI DREPTURILE OPERATORULUI</w:t>
      </w:r>
    </w:p>
    <w:p w:rsidR="00511025" w:rsidRPr="006C3054" w:rsidRDefault="00511025" w:rsidP="001B0A39">
      <w:pPr>
        <w:spacing w:after="0" w:line="240" w:lineRule="auto"/>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11.</w:t>
      </w:r>
      <w:r w:rsidRPr="006C3054">
        <w:rPr>
          <w:rFonts w:ascii="Times New Roman" w:eastAsia="Times New Roman" w:hAnsi="Times New Roman" w:cs="Times New Roman"/>
          <w:sz w:val="24"/>
          <w:szCs w:val="24"/>
          <w:lang w:val="en-US" w:eastAsia="ru-RU"/>
        </w:rPr>
        <w:t xml:space="preserve"> </w:t>
      </w:r>
      <w:r w:rsidRPr="006C3054">
        <w:rPr>
          <w:rFonts w:ascii="Times New Roman" w:eastAsia="Times New Roman" w:hAnsi="Times New Roman" w:cs="Times New Roman"/>
          <w:b/>
          <w:bCs/>
          <w:sz w:val="24"/>
          <w:szCs w:val="24"/>
          <w:lang w:val="en-US" w:eastAsia="ru-RU"/>
        </w:rPr>
        <w:t xml:space="preserve">Operatorul </w:t>
      </w:r>
      <w:proofErr w:type="gramStart"/>
      <w:r w:rsidRPr="006C3054">
        <w:rPr>
          <w:rFonts w:ascii="Times New Roman" w:eastAsia="Times New Roman" w:hAnsi="Times New Roman" w:cs="Times New Roman"/>
          <w:b/>
          <w:bCs/>
          <w:sz w:val="24"/>
          <w:szCs w:val="24"/>
          <w:lang w:val="en-US" w:eastAsia="ru-RU"/>
        </w:rPr>
        <w:t>are</w:t>
      </w:r>
      <w:proofErr w:type="gramEnd"/>
      <w:r w:rsidRPr="006C3054">
        <w:rPr>
          <w:rFonts w:ascii="Times New Roman" w:eastAsia="Times New Roman" w:hAnsi="Times New Roman" w:cs="Times New Roman"/>
          <w:b/>
          <w:bCs/>
          <w:sz w:val="24"/>
          <w:szCs w:val="24"/>
          <w:lang w:val="en-US" w:eastAsia="ru-RU"/>
        </w:rPr>
        <w:t xml:space="preserve"> următoarele obligaţii:</w:t>
      </w:r>
      <w:r w:rsidRPr="006C3054">
        <w:rPr>
          <w:rFonts w:ascii="Times New Roman" w:eastAsia="Times New Roman" w:hAnsi="Times New Roman" w:cs="Times New Roman"/>
          <w:sz w:val="24"/>
          <w:szCs w:val="24"/>
          <w:lang w:val="en-US" w:eastAsia="ru-RU"/>
        </w:rPr>
        <w:t xml:space="preserve"> </w:t>
      </w:r>
    </w:p>
    <w:p w:rsidR="00511025" w:rsidRPr="006C3054" w:rsidRDefault="00511025" w:rsidP="00511025">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a) să asigure furnizarea serviciului public de alimentare cu apă şi de canalizare Consumatorului, la punctul de delimitare, cu respectarea prevederilor </w:t>
      </w:r>
      <w:hyperlink r:id="rId8" w:history="1">
        <w:r w:rsidRPr="006C3054">
          <w:rPr>
            <w:rFonts w:ascii="Times New Roman" w:eastAsia="Times New Roman" w:hAnsi="Times New Roman" w:cs="Times New Roman"/>
            <w:color w:val="0000FF"/>
            <w:sz w:val="24"/>
            <w:szCs w:val="24"/>
            <w:u w:val="single"/>
            <w:lang w:val="en-US" w:eastAsia="ru-RU"/>
          </w:rPr>
          <w:t>Legii privind serviciul public de alimentare cu apă şi de canalizare</w:t>
        </w:r>
      </w:hyperlink>
      <w:r w:rsidRPr="006C3054">
        <w:rPr>
          <w:rFonts w:ascii="Times New Roman" w:eastAsia="Times New Roman" w:hAnsi="Times New Roman" w:cs="Times New Roman"/>
          <w:sz w:val="24"/>
          <w:szCs w:val="24"/>
          <w:lang w:val="en-US" w:eastAsia="ru-RU"/>
        </w:rPr>
        <w:t xml:space="preserve"> şi a prevederilor Regulamentului cu privire la serviciul public de alimentare cu apă şi de canalizare;</w:t>
      </w:r>
    </w:p>
    <w:p w:rsidR="00511025" w:rsidRPr="006C3054" w:rsidRDefault="00511025" w:rsidP="00511025">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b)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respecte clauzele contractuale;</w:t>
      </w:r>
    </w:p>
    <w:p w:rsidR="00511025" w:rsidRPr="006C3054" w:rsidRDefault="00511025" w:rsidP="00511025">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lastRenderedPageBreak/>
        <w:t xml:space="preserve">c)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asigure funcţionarea, la parametrii proiectaţi, a sistemelor publice de alimentare cu apă şi de canalizare;</w:t>
      </w:r>
    </w:p>
    <w:p w:rsidR="00511025" w:rsidRPr="006C3054" w:rsidRDefault="00511025" w:rsidP="00511025">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d)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respecte indicatorii de calitate a serviciului public de alimentare cu apă şi de canalizare stabiliţi de Agenţia Naţională pentru Reglementare în Energetică;</w:t>
      </w:r>
    </w:p>
    <w:p w:rsidR="001B0A39" w:rsidRPr="006C3054" w:rsidRDefault="001B0A39" w:rsidP="001B0A39">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e)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asigure continuitatea serviciului public de alimentare cu apă şi de canalizare în punctul de delimitare la parametrii fizici şi calitativi stabiliţi; </w:t>
      </w:r>
    </w:p>
    <w:p w:rsidR="001B0A39" w:rsidRPr="006C3054" w:rsidRDefault="001B0A39" w:rsidP="001B0A39">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f) să elibereze aviz de branşare/racordare la sistemul public de alimentare cu apă şi de canalizare în termen de cel mult 20 de zile calendaristice din momentul de depunere a solicitării şi a prezentării documentelor necesare indicate în Regulamentul cu privire la serviciul public de alimentare cu apă şi de canalizare;</w:t>
      </w:r>
    </w:p>
    <w:p w:rsidR="001B0A39" w:rsidRPr="006C3054" w:rsidRDefault="001B0A39" w:rsidP="001B0A39">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g) să informeze Consumatorul, cel puţin cu 3 zile lucrătoare înainte, prin mass-media şi/sau prin afişare la scările blocurilor locative, despre orice întrerupere planificată a furnizării apei şi/sau a recepţionării apelor uzate în cazul unor lucrări planificate de reconstrucţie, modernizare, reparaţie, racordare etc.;</w:t>
      </w:r>
    </w:p>
    <w:p w:rsidR="001B0A39" w:rsidRPr="006C3054" w:rsidRDefault="001B0A39" w:rsidP="001B0A39">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h)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întreprindă măsuri de remediere, în termenele stabilite prin actele normative în domeniu, a defecţiunilor produse în reţelele sale;</w:t>
      </w:r>
    </w:p>
    <w:p w:rsidR="001B0A39" w:rsidRPr="006C3054" w:rsidRDefault="001B0A39" w:rsidP="001B0A39">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i) să instaleze, să repare, să înlocuiască şi să verifice metrologic contoarele pentru serviciile acordate conform prevederilor </w:t>
      </w:r>
      <w:hyperlink r:id="rId9" w:history="1">
        <w:r w:rsidRPr="006C3054">
          <w:rPr>
            <w:rFonts w:ascii="Times New Roman" w:eastAsia="Times New Roman" w:hAnsi="Times New Roman" w:cs="Times New Roman"/>
            <w:color w:val="0000FF"/>
            <w:sz w:val="24"/>
            <w:szCs w:val="24"/>
            <w:u w:val="single"/>
            <w:lang w:val="en-US" w:eastAsia="ru-RU"/>
          </w:rPr>
          <w:t>Legii privind serviciul public de alimentare cu apă şi de canalizare</w:t>
        </w:r>
      </w:hyperlink>
      <w:r w:rsidRPr="006C3054">
        <w:rPr>
          <w:rFonts w:ascii="Times New Roman" w:eastAsia="Times New Roman" w:hAnsi="Times New Roman" w:cs="Times New Roman"/>
          <w:sz w:val="24"/>
          <w:szCs w:val="24"/>
          <w:lang w:val="en-US" w:eastAsia="ru-RU"/>
        </w:rPr>
        <w:t xml:space="preserve"> şi a Regulamentului cu privire la serviciul public de alimentare cu apă şi de canalizare şi să informeze Consumatorul prin mass-media privind măsurile ce trebuie întreprinse pentru protecţia contorului contra îngheţului, în cazul în care se aşteaptă temperaturi scăzute ale aerului exterior; </w:t>
      </w:r>
    </w:p>
    <w:p w:rsidR="001B0A39" w:rsidRPr="006C3054" w:rsidRDefault="001B0A39" w:rsidP="001B0A39">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j) să nu admită discriminarea Consumatorului, să calculeze plata pentru serviciul furnizat în baza tarifelor aprobate, a indicaţiilor contoarelor, iar în lipsa contoarelor pe durata verificării metrologice periodice, sau în cazul deteriorării din motive ce nu pot fi imputate Consumatorului, în baza volumului de apă consumată, reieşind din volumul mediu lunar, înregistrat în ultimele 3 luni până la verificare (deteriorare);</w:t>
      </w:r>
    </w:p>
    <w:p w:rsidR="001B0A39" w:rsidRPr="006C3054" w:rsidRDefault="001B0A39" w:rsidP="001B0A39">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k) să informeze Consumatorul cu privire la serviciul furnizat, inclusiv cu privire la eventualele riscuri, calitatea serviciului, condiţiile calitative şi cantitative de deversare a apelor uzate, modificările tarifului şi să prezinte, la cerere, Consumatorul informaţii cu privire la volumul de apă consumată şi referitor la eventualele penalităţi plătite de acesta;</w:t>
      </w:r>
    </w:p>
    <w:p w:rsidR="001B0A39" w:rsidRPr="006C3054" w:rsidRDefault="001B0A39" w:rsidP="001B0A39">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l)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restituie Consumatorului plăţile facturate incorect şi să achite despăgubiri pentru prejudiciile cauzate din vina sa, în conformitate cu </w:t>
      </w:r>
      <w:hyperlink r:id="rId10" w:history="1">
        <w:r w:rsidRPr="006C3054">
          <w:rPr>
            <w:rFonts w:ascii="Times New Roman" w:eastAsia="Times New Roman" w:hAnsi="Times New Roman" w:cs="Times New Roman"/>
            <w:color w:val="0000FF"/>
            <w:sz w:val="24"/>
            <w:szCs w:val="24"/>
            <w:u w:val="single"/>
            <w:lang w:val="en-US" w:eastAsia="ru-RU"/>
          </w:rPr>
          <w:t>Legea privind serviciul public de alimentare cu apă şi de canalizare</w:t>
        </w:r>
      </w:hyperlink>
      <w:r w:rsidRPr="006C3054">
        <w:rPr>
          <w:rFonts w:ascii="Times New Roman" w:eastAsia="Times New Roman" w:hAnsi="Times New Roman" w:cs="Times New Roman"/>
          <w:sz w:val="24"/>
          <w:szCs w:val="24"/>
          <w:lang w:val="en-US" w:eastAsia="ru-RU"/>
        </w:rPr>
        <w:t xml:space="preserve">, </w:t>
      </w:r>
      <w:hyperlink r:id="rId11" w:history="1">
        <w:r w:rsidRPr="006C3054">
          <w:rPr>
            <w:rFonts w:ascii="Times New Roman" w:eastAsia="Times New Roman" w:hAnsi="Times New Roman" w:cs="Times New Roman"/>
            <w:color w:val="0000FF"/>
            <w:sz w:val="24"/>
            <w:szCs w:val="24"/>
            <w:u w:val="single"/>
            <w:lang w:val="en-US" w:eastAsia="ru-RU"/>
          </w:rPr>
          <w:t>Codul civil</w:t>
        </w:r>
      </w:hyperlink>
      <w:r w:rsidRPr="006C3054">
        <w:rPr>
          <w:rFonts w:ascii="Times New Roman" w:eastAsia="Times New Roman" w:hAnsi="Times New Roman" w:cs="Times New Roman"/>
          <w:sz w:val="24"/>
          <w:szCs w:val="24"/>
          <w:lang w:val="en-US" w:eastAsia="ru-RU"/>
        </w:rPr>
        <w:t xml:space="preserve"> şi Regulamentul cu privire la serviciul public de alimentare cu apă şi de canalizare;</w:t>
      </w:r>
    </w:p>
    <w:p w:rsidR="001B0A39" w:rsidRPr="006C3054" w:rsidRDefault="001B0A39" w:rsidP="001B0A39">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m) să reconecteze instalaţiile interne de apă şi de canalizare ale Consumatorului la sistemul public de alimentare cu apă şi de canalizare, conform punctului 152 din Regulamentul cu privire la serviciul public de alimentare cu apă şi de canalizare şi să reia furnizarea serviciilor publice;</w:t>
      </w:r>
    </w:p>
    <w:p w:rsidR="001B0A39" w:rsidRPr="006C3054" w:rsidRDefault="001B0A39" w:rsidP="001B0A39">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n) să prezinte, lunar, Consumatorului factura emisă în baza indicaţiilor contorului sau în baza normelor de consum, în cazul în care nu este instalat contor, pentru plata serviciilor furnizate la tarifele în vigoare, cu cel puţin 10 zile calendaristice înainte de expirarea termenului-limită de plată a facturii, indicat în aceasta; </w:t>
      </w:r>
    </w:p>
    <w:p w:rsidR="001B0A39" w:rsidRDefault="001B0A39" w:rsidP="001B0A39">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o)</w:t>
      </w:r>
      <w:r>
        <w:rPr>
          <w:rFonts w:ascii="Times New Roman" w:eastAsia="Times New Roman" w:hAnsi="Times New Roman" w:cs="Times New Roman"/>
          <w:sz w:val="24"/>
          <w:szCs w:val="24"/>
          <w:lang w:val="en-US" w:eastAsia="ru-RU"/>
        </w:rPr>
        <w:t xml:space="preserve"> </w:t>
      </w:r>
      <w:r w:rsidRPr="001B0A39">
        <w:rPr>
          <w:rFonts w:ascii="Times New Roman" w:eastAsia="Times New Roman" w:hAnsi="Times New Roman" w:cs="Times New Roman"/>
          <w:sz w:val="24"/>
          <w:szCs w:val="24"/>
          <w:lang w:val="en-US" w:eastAsia="ru-RU"/>
        </w:rPr>
        <w:t xml:space="preserve">să determine consumul de apă şi al apelor uzate, în lipsa contorului, conform prevederilor punctului 104 din </w:t>
      </w:r>
      <w:r w:rsidRPr="006C3054">
        <w:rPr>
          <w:rFonts w:ascii="Times New Roman" w:eastAsia="Times New Roman" w:hAnsi="Times New Roman" w:cs="Times New Roman"/>
          <w:sz w:val="24"/>
          <w:szCs w:val="24"/>
          <w:lang w:val="en-US" w:eastAsia="ru-RU"/>
        </w:rPr>
        <w:t>Regulamentul cu privire la serviciul public de alimentare cu apă şi de canalizare;</w:t>
      </w:r>
    </w:p>
    <w:p w:rsidR="001B0A39" w:rsidRPr="006C3054" w:rsidRDefault="001B0A39" w:rsidP="001B0A39">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p)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prezinte, la cererea Consumatorului, informaţii despre consumul anterior de apă, despre plăţile şi despre penalităţile calculate şi achitate. Operatorul prezintă obligatoriu Consumatorului calculul volumului de </w:t>
      </w:r>
      <w:proofErr w:type="gramStart"/>
      <w:r w:rsidRPr="006C3054">
        <w:rPr>
          <w:rFonts w:ascii="Times New Roman" w:eastAsia="Times New Roman" w:hAnsi="Times New Roman" w:cs="Times New Roman"/>
          <w:sz w:val="24"/>
          <w:szCs w:val="24"/>
          <w:lang w:val="en-US" w:eastAsia="ru-RU"/>
        </w:rPr>
        <w:t>apă</w:t>
      </w:r>
      <w:proofErr w:type="gramEnd"/>
      <w:r w:rsidRPr="006C3054">
        <w:rPr>
          <w:rFonts w:ascii="Times New Roman" w:eastAsia="Times New Roman" w:hAnsi="Times New Roman" w:cs="Times New Roman"/>
          <w:sz w:val="24"/>
          <w:szCs w:val="24"/>
          <w:lang w:val="en-US" w:eastAsia="ru-RU"/>
        </w:rPr>
        <w:t xml:space="preserve"> şi a volumului de ape uzate în cazul consumului fraudulos; </w:t>
      </w:r>
    </w:p>
    <w:p w:rsidR="001B0A39" w:rsidRPr="006C3054" w:rsidRDefault="001B0A39" w:rsidP="001B0A39">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q)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răspundă în termenele stabilite prin </w:t>
      </w:r>
      <w:hyperlink r:id="rId12" w:history="1">
        <w:r w:rsidRPr="006C3054">
          <w:rPr>
            <w:rFonts w:ascii="Times New Roman" w:eastAsia="Times New Roman" w:hAnsi="Times New Roman" w:cs="Times New Roman"/>
            <w:color w:val="0000FF"/>
            <w:sz w:val="24"/>
            <w:szCs w:val="24"/>
            <w:u w:val="single"/>
            <w:lang w:val="en-US" w:eastAsia="ru-RU"/>
          </w:rPr>
          <w:t>Legea cu privire la petiţionare nr.190-XIII din 19 iulie 1994</w:t>
        </w:r>
      </w:hyperlink>
      <w:r w:rsidRPr="006C3054">
        <w:rPr>
          <w:rFonts w:ascii="Times New Roman" w:eastAsia="Times New Roman" w:hAnsi="Times New Roman" w:cs="Times New Roman"/>
          <w:sz w:val="24"/>
          <w:szCs w:val="24"/>
          <w:lang w:val="en-US" w:eastAsia="ru-RU"/>
        </w:rPr>
        <w:t xml:space="preserve"> (Monitorul Oficial al Republicii Moldova, 2003, nr.6-8, art.23), la reclamaţiile depuse în scris de Consumator; </w:t>
      </w:r>
    </w:p>
    <w:p w:rsidR="001B0A39" w:rsidRPr="006C3054" w:rsidRDefault="001B0A39" w:rsidP="001B0A39">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lastRenderedPageBreak/>
        <w:t xml:space="preserve">r)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repare prejudiciile cauzate Consumatorului în cazul în care este demonstrată vina Operatorului; </w:t>
      </w:r>
    </w:p>
    <w:p w:rsidR="001B0A39" w:rsidRPr="006C3054" w:rsidRDefault="001B0A39" w:rsidP="001B0A39">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s)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restituie datoriile acumulate faţă de Consumator până la data suspendării sau a rezilierii Contractului de furnizare a serviciului public de alimentare cu apă şi de canalizare; </w:t>
      </w:r>
    </w:p>
    <w:p w:rsidR="001B0A39" w:rsidRPr="006C3054" w:rsidRDefault="001B0A39" w:rsidP="001B0A39">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t)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informeze Consumatorul privind modalităţile de soluţionare a problemelor abordate de către acesta; </w:t>
      </w:r>
    </w:p>
    <w:p w:rsidR="001B0A39" w:rsidRPr="006C3054" w:rsidRDefault="001B0A39" w:rsidP="001B0A39">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u) să asigure încasarea de la Consumator a plăţilor pentru serviciul public de alimentare cu apă şi de canalizare, inclusiv prin intermediul băncilor, sau oficiilor poştale sau al oficiilor sale din teritoriu, în termenul prevăzut în Regulamentul cu privire la serviciul public de alimentare cu apă şi de canalizare;</w:t>
      </w:r>
    </w:p>
    <w:p w:rsidR="00F56682" w:rsidRPr="00F56682" w:rsidRDefault="00F56682" w:rsidP="00F56682">
      <w:pPr>
        <w:spacing w:after="0" w:line="240" w:lineRule="auto"/>
        <w:rPr>
          <w:rFonts w:ascii="Times New Roman" w:eastAsia="Times New Roman" w:hAnsi="Times New Roman" w:cs="Times New Roman"/>
          <w:bCs/>
          <w:sz w:val="24"/>
          <w:szCs w:val="24"/>
          <w:lang w:val="en-US" w:eastAsia="ru-RU"/>
        </w:rPr>
      </w:pPr>
      <w:r w:rsidRPr="00F56682">
        <w:rPr>
          <w:rFonts w:ascii="Times New Roman" w:eastAsia="Times New Roman" w:hAnsi="Times New Roman" w:cs="Times New Roman"/>
          <w:sz w:val="24"/>
          <w:szCs w:val="24"/>
          <w:lang w:val="en-US" w:eastAsia="ru-RU"/>
        </w:rPr>
        <w:t xml:space="preserve">         </w:t>
      </w:r>
      <w:r w:rsidRPr="006C3054">
        <w:rPr>
          <w:rFonts w:ascii="Times New Roman" w:eastAsia="Times New Roman" w:hAnsi="Times New Roman" w:cs="Times New Roman"/>
          <w:sz w:val="24"/>
          <w:szCs w:val="24"/>
          <w:lang w:val="en-US" w:eastAsia="ru-RU"/>
        </w:rPr>
        <w:t xml:space="preserve">v)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reducă plăţile pentru serviciile furnizate în caz de nerespectare de către Operator a nivelurilor de calitate stabilit pentru serviciile furnizate</w:t>
      </w:r>
      <w:r>
        <w:rPr>
          <w:rFonts w:ascii="Times New Roman" w:eastAsia="Times New Roman" w:hAnsi="Times New Roman" w:cs="Times New Roman"/>
          <w:sz w:val="24"/>
          <w:szCs w:val="24"/>
          <w:lang w:val="ro-RO" w:eastAsia="ru-RU"/>
        </w:rPr>
        <w:t>, în conformitate cu art.art. 19,20,23 și capitolul VII al</w:t>
      </w:r>
      <w:r w:rsidRPr="00F56682">
        <w:rPr>
          <w:rFonts w:ascii="Times New Roman" w:eastAsia="Times New Roman" w:hAnsi="Times New Roman" w:cs="Times New Roman"/>
          <w:bCs/>
          <w:sz w:val="24"/>
          <w:szCs w:val="24"/>
          <w:lang w:val="en-US" w:eastAsia="ru-RU"/>
        </w:rPr>
        <w:t xml:space="preserve"> R</w:t>
      </w:r>
      <w:r>
        <w:rPr>
          <w:rFonts w:ascii="Times New Roman" w:eastAsia="Times New Roman" w:hAnsi="Times New Roman" w:cs="Times New Roman"/>
          <w:bCs/>
          <w:sz w:val="24"/>
          <w:szCs w:val="24"/>
          <w:lang w:val="en-US" w:eastAsia="ru-RU"/>
        </w:rPr>
        <w:t xml:space="preserve">egulamentul </w:t>
      </w:r>
      <w:r w:rsidRPr="00F56682">
        <w:rPr>
          <w:rFonts w:ascii="Times New Roman" w:eastAsia="Times New Roman" w:hAnsi="Times New Roman" w:cs="Times New Roman"/>
          <w:bCs/>
          <w:sz w:val="24"/>
          <w:szCs w:val="24"/>
          <w:lang w:val="en-US" w:eastAsia="ru-RU"/>
        </w:rPr>
        <w:t>cu privire la modul de prestare şi achitare a serviciilor locative, comunale şi</w:t>
      </w:r>
      <w:r>
        <w:rPr>
          <w:rFonts w:ascii="Times New Roman" w:eastAsia="Times New Roman" w:hAnsi="Times New Roman" w:cs="Times New Roman"/>
          <w:bCs/>
          <w:sz w:val="24"/>
          <w:szCs w:val="24"/>
          <w:lang w:val="en-US" w:eastAsia="ru-RU"/>
        </w:rPr>
        <w:t xml:space="preserve"> </w:t>
      </w:r>
      <w:r w:rsidRPr="00F56682">
        <w:rPr>
          <w:rFonts w:ascii="Times New Roman" w:eastAsia="Times New Roman" w:hAnsi="Times New Roman" w:cs="Times New Roman"/>
          <w:bCs/>
          <w:sz w:val="24"/>
          <w:szCs w:val="24"/>
          <w:lang w:val="en-US" w:eastAsia="ru-RU"/>
        </w:rPr>
        <w:t>necomunale pentru fondul locativ, contorizarea apartamentelor şi condiţiile</w:t>
      </w:r>
    </w:p>
    <w:p w:rsidR="00F56682" w:rsidRDefault="00F56682" w:rsidP="00F56682">
      <w:pPr>
        <w:spacing w:after="0" w:line="240" w:lineRule="auto"/>
        <w:rPr>
          <w:rFonts w:ascii="Times New Roman" w:eastAsia="Times New Roman" w:hAnsi="Times New Roman" w:cs="Times New Roman"/>
          <w:bCs/>
          <w:sz w:val="24"/>
          <w:szCs w:val="24"/>
          <w:lang w:val="en-US" w:eastAsia="ru-RU"/>
        </w:rPr>
      </w:pPr>
      <w:proofErr w:type="gramStart"/>
      <w:r w:rsidRPr="00F56682">
        <w:rPr>
          <w:rFonts w:ascii="Times New Roman" w:eastAsia="Times New Roman" w:hAnsi="Times New Roman" w:cs="Times New Roman"/>
          <w:bCs/>
          <w:sz w:val="24"/>
          <w:szCs w:val="24"/>
          <w:lang w:val="en-US" w:eastAsia="ru-RU"/>
        </w:rPr>
        <w:t>deconectării</w:t>
      </w:r>
      <w:proofErr w:type="gramEnd"/>
      <w:r w:rsidRPr="00F56682">
        <w:rPr>
          <w:rFonts w:ascii="Times New Roman" w:eastAsia="Times New Roman" w:hAnsi="Times New Roman" w:cs="Times New Roman"/>
          <w:bCs/>
          <w:sz w:val="24"/>
          <w:szCs w:val="24"/>
          <w:lang w:val="en-US" w:eastAsia="ru-RU"/>
        </w:rPr>
        <w:t xml:space="preserve"> acestora de la/reconectării la sistemele de încălzire</w:t>
      </w:r>
      <w:r>
        <w:rPr>
          <w:rFonts w:ascii="Times New Roman" w:eastAsia="Times New Roman" w:hAnsi="Times New Roman" w:cs="Times New Roman"/>
          <w:bCs/>
          <w:sz w:val="24"/>
          <w:szCs w:val="24"/>
          <w:lang w:val="en-US" w:eastAsia="ru-RU"/>
        </w:rPr>
        <w:t xml:space="preserve"> </w:t>
      </w:r>
      <w:r w:rsidRPr="00F56682">
        <w:rPr>
          <w:rFonts w:ascii="Times New Roman" w:eastAsia="Times New Roman" w:hAnsi="Times New Roman" w:cs="Times New Roman"/>
          <w:bCs/>
          <w:sz w:val="24"/>
          <w:szCs w:val="24"/>
          <w:lang w:val="en-US" w:eastAsia="ru-RU"/>
        </w:rPr>
        <w:t>şi alimentare cu apă</w:t>
      </w:r>
      <w:r>
        <w:rPr>
          <w:rFonts w:ascii="Times New Roman" w:eastAsia="Times New Roman" w:hAnsi="Times New Roman" w:cs="Times New Roman"/>
          <w:bCs/>
          <w:sz w:val="24"/>
          <w:szCs w:val="24"/>
          <w:lang w:val="en-US" w:eastAsia="ru-RU"/>
        </w:rPr>
        <w:t xml:space="preserve"> (aprobat prin Hotărîrea Guvernului RM nr.191 din 19.02.2002);</w:t>
      </w:r>
    </w:p>
    <w:p w:rsidR="00F56682" w:rsidRPr="006C3054" w:rsidRDefault="00F56682" w:rsidP="00F56682">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w) să asigure accesul Consumatorului la serviciul telefonic 24 din 24 ore al Operatorului, numărul de telefon al căruia se indică obligatoriu în factură;</w:t>
      </w:r>
      <w:r>
        <w:rPr>
          <w:rFonts w:ascii="Times New Roman" w:eastAsia="Times New Roman" w:hAnsi="Times New Roman" w:cs="Times New Roman"/>
          <w:sz w:val="24"/>
          <w:szCs w:val="24"/>
          <w:lang w:val="en-US" w:eastAsia="ru-RU"/>
        </w:rPr>
        <w:t xml:space="preserve"> </w:t>
      </w:r>
    </w:p>
    <w:p w:rsidR="00F56682" w:rsidRPr="006C3054" w:rsidRDefault="00F56682" w:rsidP="00F56682">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x)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efectueze citirea indicaţiilor, controlul contorului şi a sigiliilor aplicate numai în prezenţa Consumatorului sau al reprezentantului acestuia.</w:t>
      </w:r>
    </w:p>
    <w:p w:rsidR="00F56682" w:rsidRPr="006C3054" w:rsidRDefault="00F56682" w:rsidP="00F56682">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 xml:space="preserve">12. Drepturile Operatorului sunt: </w:t>
      </w:r>
    </w:p>
    <w:p w:rsidR="00F56682" w:rsidRPr="006C3054" w:rsidRDefault="00F56682" w:rsidP="00F56682">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a) să aibă acces la contoarele instalate la Consumator, la căminele de control, instalaţiile aflate pe proprietatea Consumatorului pentru citirea indicaţiilor contoarelor, prelevarea probelor pentru stabilirea calităţii apelor uzate, pentru prezentare la verificarea metrologică şi pentru controlul contoarelor şi al sigiliilor aplicate acestora, precum şi pentru deconectarea instalaţiilor interne de apă şi de canalizare ale Consumatorului în cazurile prevăzute de </w:t>
      </w:r>
      <w:hyperlink r:id="rId13" w:history="1">
        <w:r w:rsidRPr="006C3054">
          <w:rPr>
            <w:rFonts w:ascii="Times New Roman" w:eastAsia="Times New Roman" w:hAnsi="Times New Roman" w:cs="Times New Roman"/>
            <w:color w:val="0000FF"/>
            <w:sz w:val="24"/>
            <w:szCs w:val="24"/>
            <w:u w:val="single"/>
            <w:lang w:val="en-US" w:eastAsia="ru-RU"/>
          </w:rPr>
          <w:t>Legea privind serviciul public de alimentare cu apă şi de canalizare</w:t>
        </w:r>
      </w:hyperlink>
      <w:r w:rsidRPr="006C3054">
        <w:rPr>
          <w:rFonts w:ascii="Times New Roman" w:eastAsia="Times New Roman" w:hAnsi="Times New Roman" w:cs="Times New Roman"/>
          <w:sz w:val="24"/>
          <w:szCs w:val="24"/>
          <w:lang w:val="en-US" w:eastAsia="ru-RU"/>
        </w:rPr>
        <w:t xml:space="preserve"> şi a Regulamentului cu privire la serviciul public de alimentare cu apă şi de canalizare. Accesul se </w:t>
      </w:r>
      <w:proofErr w:type="gramStart"/>
      <w:r w:rsidRPr="006C3054">
        <w:rPr>
          <w:rFonts w:ascii="Times New Roman" w:eastAsia="Times New Roman" w:hAnsi="Times New Roman" w:cs="Times New Roman"/>
          <w:sz w:val="24"/>
          <w:szCs w:val="24"/>
          <w:lang w:val="en-US" w:eastAsia="ru-RU"/>
        </w:rPr>
        <w:t>va</w:t>
      </w:r>
      <w:proofErr w:type="gramEnd"/>
      <w:r w:rsidRPr="006C3054">
        <w:rPr>
          <w:rFonts w:ascii="Times New Roman" w:eastAsia="Times New Roman" w:hAnsi="Times New Roman" w:cs="Times New Roman"/>
          <w:sz w:val="24"/>
          <w:szCs w:val="24"/>
          <w:lang w:val="en-US" w:eastAsia="ru-RU"/>
        </w:rPr>
        <w:t xml:space="preserve"> efectua doar în prezenţa Consumatorului sau a reprezentantului acestuia; </w:t>
      </w:r>
    </w:p>
    <w:p w:rsidR="00F56682" w:rsidRPr="006C3054" w:rsidRDefault="00F56682" w:rsidP="00F56682">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b)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limiteze sau să întrerupă furnizarea serviciului public de alimentare cu apă şi de canalizare în cazurile şi în modurile prevăzute de </w:t>
      </w:r>
      <w:hyperlink r:id="rId14" w:history="1">
        <w:r w:rsidRPr="006C3054">
          <w:rPr>
            <w:rFonts w:ascii="Times New Roman" w:eastAsia="Times New Roman" w:hAnsi="Times New Roman" w:cs="Times New Roman"/>
            <w:color w:val="0000FF"/>
            <w:sz w:val="24"/>
            <w:szCs w:val="24"/>
            <w:u w:val="single"/>
            <w:lang w:val="en-US" w:eastAsia="ru-RU"/>
          </w:rPr>
          <w:t>Legea privind serviciul public de alimentare cu apă şi de canalizare</w:t>
        </w:r>
      </w:hyperlink>
      <w:r w:rsidRPr="006C3054">
        <w:rPr>
          <w:rFonts w:ascii="Times New Roman" w:eastAsia="Times New Roman" w:hAnsi="Times New Roman" w:cs="Times New Roman"/>
          <w:sz w:val="24"/>
          <w:szCs w:val="24"/>
          <w:lang w:val="en-US" w:eastAsia="ru-RU"/>
        </w:rPr>
        <w:t xml:space="preserve"> şi a Regulamentului cu privire la serviciul public de alimentare cu apă şi de canalizare;</w:t>
      </w:r>
    </w:p>
    <w:p w:rsidR="00F56682" w:rsidRPr="006C3054" w:rsidRDefault="00F56682" w:rsidP="00F56682">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c)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deconecteze instalaţiile interne de apă şi de canalizare în conformitate cu prevederile punctului 140 din Regulamentul cu privire la serviciul public de alimentare cu apă şi de canalizare; </w:t>
      </w:r>
    </w:p>
    <w:p w:rsidR="00F56682" w:rsidRPr="006C3054" w:rsidRDefault="00F56682" w:rsidP="00F56682">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d)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aplice Consumatorului penalitate pentru neachitarea, în termenul stabilit în factura de plată, a serviciului public de alimentare cu apă şi de canalizare furnizat; </w:t>
      </w:r>
    </w:p>
    <w:p w:rsidR="00F56682" w:rsidRPr="006C3054" w:rsidRDefault="00F56682" w:rsidP="00F56682">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e) să întocmească actul de depistare a consumului fraudulos şi să efectueze recalculul consumului de apă şi volumului de ape uzate în conformitate cu prevederile punctelor 125-128 din Regulamentul cu privire la serviciul public de alimentare cu apă şi de canalizare;</w:t>
      </w:r>
    </w:p>
    <w:p w:rsidR="00F56682" w:rsidRPr="006C3054" w:rsidRDefault="00F56682" w:rsidP="00F56682">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f)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corecteze factura eronată, conform punctelor 122-124 din Regulamentul cu privire la serviciul public de alimentare cu apă şi de canalizare;</w:t>
      </w:r>
    </w:p>
    <w:p w:rsidR="00F56682" w:rsidRPr="006C3054" w:rsidRDefault="00F56682" w:rsidP="00F56682">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g)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solicite plata preventivă de la consumator, în situaţiile prevăzute de Regulamentul cu privire la serviciul public de alimentare cu apă şi de canalizare;</w:t>
      </w:r>
    </w:p>
    <w:p w:rsidR="00F56682" w:rsidRPr="006C3054" w:rsidRDefault="00F56682" w:rsidP="00F56682">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h) să efectueze în orice timp, fără avizul prealabil, cu participarea Consumatorului noncasnic sau a reprezentantului desemnat de acesta, controlul calităţii apelor uzate deversate de către consumătorul noncasnic în sistemul public de canalizare, precum şi al debitelor maxime ale acestora;</w:t>
      </w:r>
    </w:p>
    <w:p w:rsidR="00F56682" w:rsidRDefault="00F56682" w:rsidP="00F56682">
      <w:pPr>
        <w:spacing w:after="0" w:line="240" w:lineRule="auto"/>
        <w:ind w:firstLine="567"/>
        <w:jc w:val="both"/>
        <w:rPr>
          <w:rFonts w:ascii="Times New Roman" w:eastAsia="Times New Roman" w:hAnsi="Times New Roman" w:cs="Times New Roman"/>
          <w:sz w:val="24"/>
          <w:szCs w:val="24"/>
          <w:lang w:val="ro-RO" w:eastAsia="ru-RU"/>
        </w:rPr>
      </w:pPr>
      <w:r w:rsidRPr="006C3054">
        <w:rPr>
          <w:rFonts w:ascii="Times New Roman" w:eastAsia="Times New Roman" w:hAnsi="Times New Roman" w:cs="Times New Roman"/>
          <w:sz w:val="24"/>
          <w:szCs w:val="24"/>
          <w:lang w:val="en-US" w:eastAsia="ru-RU"/>
        </w:rPr>
        <w:t xml:space="preserve">i) să factureze proprietarilor/locatarilor suprafeţelor de scurgere a apelor pluviale, la depistarea unei deversări neautorizate de ape pluviale în sistemul public de canalizare, volumul </w:t>
      </w:r>
      <w:r w:rsidRPr="006C3054">
        <w:rPr>
          <w:rFonts w:ascii="Times New Roman" w:eastAsia="Times New Roman" w:hAnsi="Times New Roman" w:cs="Times New Roman"/>
          <w:sz w:val="24"/>
          <w:szCs w:val="24"/>
          <w:lang w:val="en-US" w:eastAsia="ru-RU"/>
        </w:rPr>
        <w:lastRenderedPageBreak/>
        <w:t>deversărilor, calculat conform actelor normative, cu aplicarea tarifului pentru serviciul de canalizare şi să lichideze din contul ac</w:t>
      </w:r>
      <w:r w:rsidR="00C7032C">
        <w:rPr>
          <w:rFonts w:ascii="Times New Roman" w:eastAsia="Times New Roman" w:hAnsi="Times New Roman" w:cs="Times New Roman"/>
          <w:sz w:val="24"/>
          <w:szCs w:val="24"/>
          <w:lang w:val="en-US" w:eastAsia="ru-RU"/>
        </w:rPr>
        <w:t>estora conectările neautorizate</w:t>
      </w:r>
      <w:r w:rsidR="00C7032C">
        <w:rPr>
          <w:rFonts w:ascii="Times New Roman" w:eastAsia="Times New Roman" w:hAnsi="Times New Roman" w:cs="Times New Roman"/>
          <w:sz w:val="24"/>
          <w:szCs w:val="24"/>
          <w:lang w:val="ro-RO" w:eastAsia="ru-RU"/>
        </w:rPr>
        <w:t>;</w:t>
      </w:r>
    </w:p>
    <w:p w:rsidR="00C7032C" w:rsidRDefault="00C7032C" w:rsidP="00C7032C">
      <w:pPr>
        <w:pStyle w:val="a4"/>
        <w:rPr>
          <w:lang w:val="en-US"/>
        </w:rPr>
      </w:pPr>
      <w:r>
        <w:rPr>
          <w:lang w:val="ro-RO"/>
        </w:rPr>
        <w:t xml:space="preserve">j) </w:t>
      </w:r>
      <w:r w:rsidRPr="00C7032C">
        <w:rPr>
          <w:lang w:val="en-US"/>
        </w:rPr>
        <w:t>să refuze branşarea/racordarea la reţelele publice de alimentare cu apă şi/sau de canalizare a instalaţiilor interne de apă/de canalizare ale noilor consumatori, cu preavizarea lor, în cazul în care operatorul se confruntă cu lipsa de capacitate de producţie, refuzul fiind motivat şi justificat în modul corespunzător;</w:t>
      </w:r>
    </w:p>
    <w:p w:rsidR="00C7032C" w:rsidRDefault="00C7032C" w:rsidP="00C7032C">
      <w:pPr>
        <w:pStyle w:val="a4"/>
        <w:rPr>
          <w:lang w:val="en-US"/>
        </w:rPr>
      </w:pPr>
      <w:r>
        <w:rPr>
          <w:lang w:val="en-US"/>
        </w:rPr>
        <w:t xml:space="preserve">k) </w:t>
      </w:r>
      <w:proofErr w:type="gramStart"/>
      <w:r w:rsidRPr="00C7032C">
        <w:rPr>
          <w:lang w:val="en-US"/>
        </w:rPr>
        <w:t>să</w:t>
      </w:r>
      <w:proofErr w:type="gramEnd"/>
      <w:r w:rsidRPr="00C7032C">
        <w:rPr>
          <w:lang w:val="en-US"/>
        </w:rPr>
        <w:t xml:space="preserve"> participe la verificarea metrologică de expertiză a contorului, la constatarea tehnico-ştiinţifică în instituţii specializate, în cazul în care presupune că contorul este deteriorat, că s-a intervenit în contor sau că sigiliile operatorului sînt violate.</w:t>
      </w:r>
    </w:p>
    <w:p w:rsidR="00C7032C" w:rsidRDefault="00C7032C" w:rsidP="00C7032C">
      <w:pPr>
        <w:spacing w:after="0" w:line="240" w:lineRule="auto"/>
        <w:jc w:val="center"/>
        <w:rPr>
          <w:rFonts w:ascii="Times New Roman" w:eastAsia="Times New Roman" w:hAnsi="Times New Roman" w:cs="Times New Roman"/>
          <w:b/>
          <w:bCs/>
          <w:sz w:val="24"/>
          <w:szCs w:val="24"/>
          <w:lang w:val="en-US" w:eastAsia="ru-RU"/>
        </w:rPr>
      </w:pPr>
    </w:p>
    <w:p w:rsidR="00C7032C" w:rsidRPr="006C3054" w:rsidRDefault="00C7032C" w:rsidP="00C7032C">
      <w:pPr>
        <w:spacing w:after="0" w:line="240" w:lineRule="auto"/>
        <w:jc w:val="center"/>
        <w:rPr>
          <w:rFonts w:ascii="Times New Roman" w:eastAsia="Times New Roman" w:hAnsi="Times New Roman" w:cs="Times New Roman"/>
          <w:b/>
          <w:bCs/>
          <w:sz w:val="24"/>
          <w:szCs w:val="24"/>
          <w:lang w:val="en-US" w:eastAsia="ru-RU"/>
        </w:rPr>
      </w:pPr>
      <w:r w:rsidRPr="006C3054">
        <w:rPr>
          <w:rFonts w:ascii="Times New Roman" w:eastAsia="Times New Roman" w:hAnsi="Times New Roman" w:cs="Times New Roman"/>
          <w:b/>
          <w:bCs/>
          <w:sz w:val="24"/>
          <w:szCs w:val="24"/>
          <w:lang w:val="en-US" w:eastAsia="ru-RU"/>
        </w:rPr>
        <w:t>IV. OBLIGAŢIILE ŞI DREPTURILE CONSUMATORULUI</w:t>
      </w:r>
    </w:p>
    <w:p w:rsidR="00C7032C" w:rsidRPr="006C3054" w:rsidRDefault="00C7032C" w:rsidP="00C7032C">
      <w:pPr>
        <w:spacing w:after="0" w:line="240" w:lineRule="auto"/>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13.</w:t>
      </w:r>
      <w:r w:rsidRPr="006C3054">
        <w:rPr>
          <w:rFonts w:ascii="Times New Roman" w:eastAsia="Times New Roman" w:hAnsi="Times New Roman" w:cs="Times New Roman"/>
          <w:sz w:val="24"/>
          <w:szCs w:val="24"/>
          <w:lang w:val="en-US" w:eastAsia="ru-RU"/>
        </w:rPr>
        <w:t xml:space="preserve"> </w:t>
      </w:r>
      <w:r w:rsidRPr="006C3054">
        <w:rPr>
          <w:rFonts w:ascii="Times New Roman" w:eastAsia="Times New Roman" w:hAnsi="Times New Roman" w:cs="Times New Roman"/>
          <w:b/>
          <w:bCs/>
          <w:sz w:val="24"/>
          <w:szCs w:val="24"/>
          <w:lang w:val="en-US" w:eastAsia="ru-RU"/>
        </w:rPr>
        <w:t xml:space="preserve">Consumatorul </w:t>
      </w:r>
      <w:proofErr w:type="gramStart"/>
      <w:r w:rsidRPr="006C3054">
        <w:rPr>
          <w:rFonts w:ascii="Times New Roman" w:eastAsia="Times New Roman" w:hAnsi="Times New Roman" w:cs="Times New Roman"/>
          <w:b/>
          <w:bCs/>
          <w:sz w:val="24"/>
          <w:szCs w:val="24"/>
          <w:lang w:val="en-US" w:eastAsia="ru-RU"/>
        </w:rPr>
        <w:t>are</w:t>
      </w:r>
      <w:proofErr w:type="gramEnd"/>
      <w:r w:rsidRPr="006C3054">
        <w:rPr>
          <w:rFonts w:ascii="Times New Roman" w:eastAsia="Times New Roman" w:hAnsi="Times New Roman" w:cs="Times New Roman"/>
          <w:b/>
          <w:bCs/>
          <w:sz w:val="24"/>
          <w:szCs w:val="24"/>
          <w:lang w:val="en-US" w:eastAsia="ru-RU"/>
        </w:rPr>
        <w:t xml:space="preserve"> următoarele drepturi:</w:t>
      </w:r>
      <w:r w:rsidRPr="006C3054">
        <w:rPr>
          <w:rFonts w:ascii="Times New Roman" w:eastAsia="Times New Roman" w:hAnsi="Times New Roman" w:cs="Times New Roman"/>
          <w:sz w:val="24"/>
          <w:szCs w:val="24"/>
          <w:lang w:val="en-US" w:eastAsia="ru-RU"/>
        </w:rPr>
        <w:t xml:space="preserve"> </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a) să beneficieze de serviciul public de alimentare cu apă şi de canalizare în condiţiile stabilite în Contractul de furnizare a serviciului respectiv, în </w:t>
      </w:r>
      <w:hyperlink r:id="rId15" w:history="1">
        <w:r w:rsidRPr="006C3054">
          <w:rPr>
            <w:rFonts w:ascii="Times New Roman" w:eastAsia="Times New Roman" w:hAnsi="Times New Roman" w:cs="Times New Roman"/>
            <w:color w:val="0000FF"/>
            <w:sz w:val="24"/>
            <w:szCs w:val="24"/>
            <w:u w:val="single"/>
            <w:lang w:val="en-US" w:eastAsia="ru-RU"/>
          </w:rPr>
          <w:t>Legea privind serviciul public de alimentare cu apă şi de canalizare</w:t>
        </w:r>
      </w:hyperlink>
      <w:r w:rsidRPr="006C3054">
        <w:rPr>
          <w:rFonts w:ascii="Times New Roman" w:eastAsia="Times New Roman" w:hAnsi="Times New Roman" w:cs="Times New Roman"/>
          <w:sz w:val="24"/>
          <w:szCs w:val="24"/>
          <w:lang w:val="en-US" w:eastAsia="ru-RU"/>
        </w:rPr>
        <w:t xml:space="preserve"> şi în Regulamentul cu privire la serviciul public de alimentare cu apă şi de canalizare;</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b) să fie prezent personal sau să desemneze expres o persoană care să asiste la citirea indicaţiilor contorului, la efectuarea verificării metrologice de expertiză, la contorul controlului şi a sigiliilor aplicate acestuia, precum şi la deconectarea instalaţiilor sale interne de apă şi de canalizare în cazurile prevăzute de </w:t>
      </w:r>
      <w:hyperlink r:id="rId16" w:history="1">
        <w:r w:rsidRPr="006C3054">
          <w:rPr>
            <w:rFonts w:ascii="Times New Roman" w:eastAsia="Times New Roman" w:hAnsi="Times New Roman" w:cs="Times New Roman"/>
            <w:color w:val="0000FF"/>
            <w:sz w:val="24"/>
            <w:szCs w:val="24"/>
            <w:u w:val="single"/>
            <w:lang w:val="en-US" w:eastAsia="ru-RU"/>
          </w:rPr>
          <w:t>Legea privind serviciul public de alimentare cu apă şi de canalizare</w:t>
        </w:r>
      </w:hyperlink>
      <w:r w:rsidRPr="006C3054">
        <w:rPr>
          <w:rFonts w:ascii="Times New Roman" w:eastAsia="Times New Roman" w:hAnsi="Times New Roman" w:cs="Times New Roman"/>
          <w:sz w:val="24"/>
          <w:szCs w:val="24"/>
          <w:lang w:val="en-US" w:eastAsia="ru-RU"/>
        </w:rPr>
        <w:t xml:space="preserve"> şi de Regulamentul cu privire la serviciul public de alimentare cu apă şi de canalizare;</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c) să fie informat din timp de către operator despre regimul de furnizare a apei, stabilit în localitate, inclusiv cu privire la limitările sau întreruperile în furnizarea serviciului public de alimentare cu apă şi de canalizare, în modul stabilit de </w:t>
      </w:r>
      <w:hyperlink r:id="rId17" w:history="1">
        <w:r w:rsidRPr="006C3054">
          <w:rPr>
            <w:rFonts w:ascii="Times New Roman" w:eastAsia="Times New Roman" w:hAnsi="Times New Roman" w:cs="Times New Roman"/>
            <w:color w:val="0000FF"/>
            <w:sz w:val="24"/>
            <w:szCs w:val="24"/>
            <w:u w:val="single"/>
            <w:lang w:val="en-US" w:eastAsia="ru-RU"/>
          </w:rPr>
          <w:t>Legea privind serviciul public de alimentare cu apă şi de canalizare</w:t>
        </w:r>
      </w:hyperlink>
      <w:r w:rsidRPr="006C3054">
        <w:rPr>
          <w:rFonts w:ascii="Times New Roman" w:eastAsia="Times New Roman" w:hAnsi="Times New Roman" w:cs="Times New Roman"/>
          <w:sz w:val="24"/>
          <w:szCs w:val="24"/>
          <w:lang w:val="en-US" w:eastAsia="ru-RU"/>
        </w:rPr>
        <w:t xml:space="preserve"> şi de Regulamentul cu privire la serviciul public de alimentare cu apă şi de canalizare;</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d) să iniţieze modificarea şi completarea contractului de furnizare a serviciului public de alimentare cu apă şi de canalizare şi/sau a anexelor acestuia prin acorduri adiţionale, inclusiv în cazul în care apar prevederi noi în actele legislative şi în actele normative în domeniu;</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e)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renunţe (definitiv sau temporar) la serviciile operatorului în modul stabilit de </w:t>
      </w:r>
      <w:hyperlink r:id="rId18" w:history="1">
        <w:r w:rsidRPr="006C3054">
          <w:rPr>
            <w:rFonts w:ascii="Times New Roman" w:eastAsia="Times New Roman" w:hAnsi="Times New Roman" w:cs="Times New Roman"/>
            <w:color w:val="0000FF"/>
            <w:sz w:val="24"/>
            <w:szCs w:val="24"/>
            <w:u w:val="single"/>
            <w:lang w:val="en-US" w:eastAsia="ru-RU"/>
          </w:rPr>
          <w:t>Legea privind serviciul public de alimentare cu apă şi de canalizare</w:t>
        </w:r>
      </w:hyperlink>
      <w:r w:rsidRPr="006C3054">
        <w:rPr>
          <w:rFonts w:ascii="Times New Roman" w:eastAsia="Times New Roman" w:hAnsi="Times New Roman" w:cs="Times New Roman"/>
          <w:sz w:val="24"/>
          <w:szCs w:val="24"/>
          <w:lang w:val="en-US" w:eastAsia="ru-RU"/>
        </w:rPr>
        <w:t xml:space="preserve"> şi de Regulamentul cu privire la serviciul public de alimentare cu apă şi de canalizare;</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f)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primească, la cerere, informaţii privind tarifele în vigoare şi calitatea apei, privind volumul consumului de apă, plăţile şi penalităţile calculate şi achitate; </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g)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primească răspuns la petiţiile şi reclamaţiile adresate Operatorului în modul şi în termenele stabilite de </w:t>
      </w:r>
      <w:hyperlink r:id="rId19" w:history="1">
        <w:r w:rsidRPr="006C3054">
          <w:rPr>
            <w:rFonts w:ascii="Times New Roman" w:eastAsia="Times New Roman" w:hAnsi="Times New Roman" w:cs="Times New Roman"/>
            <w:color w:val="0000FF"/>
            <w:sz w:val="24"/>
            <w:szCs w:val="24"/>
            <w:u w:val="single"/>
            <w:lang w:val="en-US" w:eastAsia="ru-RU"/>
          </w:rPr>
          <w:t>Legea cu privire la petiţionare</w:t>
        </w:r>
      </w:hyperlink>
      <w:r w:rsidRPr="006C3054">
        <w:rPr>
          <w:rFonts w:ascii="Times New Roman" w:eastAsia="Times New Roman" w:hAnsi="Times New Roman" w:cs="Times New Roman"/>
          <w:sz w:val="24"/>
          <w:szCs w:val="24"/>
          <w:lang w:val="en-US" w:eastAsia="ru-RU"/>
        </w:rPr>
        <w:t>;</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h) să solicite recuperarea prejudiciilor cauzate din vina operatorului în conformitate cu prevederile </w:t>
      </w:r>
      <w:hyperlink r:id="rId20" w:history="1">
        <w:r w:rsidRPr="006C3054">
          <w:rPr>
            <w:rFonts w:ascii="Times New Roman" w:eastAsia="Times New Roman" w:hAnsi="Times New Roman" w:cs="Times New Roman"/>
            <w:color w:val="0000FF"/>
            <w:sz w:val="24"/>
            <w:szCs w:val="24"/>
            <w:u w:val="single"/>
            <w:lang w:val="en-US" w:eastAsia="ru-RU"/>
          </w:rPr>
          <w:t>Legii privind serviciul public de alimentare cu apă şi de canalizare</w:t>
        </w:r>
      </w:hyperlink>
      <w:r w:rsidRPr="006C3054">
        <w:rPr>
          <w:rFonts w:ascii="Times New Roman" w:eastAsia="Times New Roman" w:hAnsi="Times New Roman" w:cs="Times New Roman"/>
          <w:sz w:val="24"/>
          <w:szCs w:val="24"/>
          <w:lang w:val="en-US" w:eastAsia="ru-RU"/>
        </w:rPr>
        <w:t xml:space="preserve">, </w:t>
      </w:r>
      <w:hyperlink r:id="rId21" w:history="1">
        <w:r w:rsidRPr="006C3054">
          <w:rPr>
            <w:rFonts w:ascii="Times New Roman" w:eastAsia="Times New Roman" w:hAnsi="Times New Roman" w:cs="Times New Roman"/>
            <w:color w:val="0000FF"/>
            <w:sz w:val="24"/>
            <w:szCs w:val="24"/>
            <w:u w:val="single"/>
            <w:lang w:val="en-US" w:eastAsia="ru-RU"/>
          </w:rPr>
          <w:t>Codului civil</w:t>
        </w:r>
      </w:hyperlink>
      <w:r w:rsidRPr="006C3054">
        <w:rPr>
          <w:rFonts w:ascii="Times New Roman" w:eastAsia="Times New Roman" w:hAnsi="Times New Roman" w:cs="Times New Roman"/>
          <w:sz w:val="24"/>
          <w:szCs w:val="24"/>
          <w:lang w:val="en-US" w:eastAsia="ru-RU"/>
        </w:rPr>
        <w:t xml:space="preserve"> şi Regulamentului cu privire la serviciul public de alimentare cu apă şi de canalizare;</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i)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beneficieze de alte drepturi stabilite în </w:t>
      </w:r>
      <w:hyperlink r:id="rId22" w:history="1">
        <w:r w:rsidRPr="006C3054">
          <w:rPr>
            <w:rFonts w:ascii="Times New Roman" w:eastAsia="Times New Roman" w:hAnsi="Times New Roman" w:cs="Times New Roman"/>
            <w:color w:val="0000FF"/>
            <w:sz w:val="24"/>
            <w:szCs w:val="24"/>
            <w:u w:val="single"/>
            <w:lang w:val="en-US" w:eastAsia="ru-RU"/>
          </w:rPr>
          <w:t>Legea privind serviciul public de alimentare cu apă şi de canalizare</w:t>
        </w:r>
      </w:hyperlink>
      <w:r w:rsidRPr="006C3054">
        <w:rPr>
          <w:rFonts w:ascii="Times New Roman" w:eastAsia="Times New Roman" w:hAnsi="Times New Roman" w:cs="Times New Roman"/>
          <w:sz w:val="24"/>
          <w:szCs w:val="24"/>
          <w:lang w:val="en-US" w:eastAsia="ru-RU"/>
        </w:rPr>
        <w:t xml:space="preserve">, </w:t>
      </w:r>
      <w:hyperlink r:id="rId23" w:history="1">
        <w:r w:rsidRPr="006C3054">
          <w:rPr>
            <w:rFonts w:ascii="Times New Roman" w:eastAsia="Times New Roman" w:hAnsi="Times New Roman" w:cs="Times New Roman"/>
            <w:color w:val="0000FF"/>
            <w:sz w:val="24"/>
            <w:szCs w:val="24"/>
            <w:u w:val="single"/>
            <w:lang w:val="en-US" w:eastAsia="ru-RU"/>
          </w:rPr>
          <w:t>Legea privind protecţia consumatorilor</w:t>
        </w:r>
      </w:hyperlink>
      <w:r w:rsidRPr="006C3054">
        <w:rPr>
          <w:rFonts w:ascii="Times New Roman" w:eastAsia="Times New Roman" w:hAnsi="Times New Roman" w:cs="Times New Roman"/>
          <w:sz w:val="24"/>
          <w:szCs w:val="24"/>
          <w:lang w:val="en-US" w:eastAsia="ru-RU"/>
        </w:rPr>
        <w:t xml:space="preserve"> şi Regulamentul cu privire la serviciul public de alimentare cu apă şi de canalizare;</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j) </w:t>
      </w:r>
      <w:proofErr w:type="gramStart"/>
      <w:r w:rsidRPr="006C3054">
        <w:rPr>
          <w:rFonts w:ascii="Times New Roman" w:eastAsia="Times New Roman" w:hAnsi="Times New Roman" w:cs="Times New Roman"/>
          <w:sz w:val="24"/>
          <w:szCs w:val="24"/>
          <w:lang w:val="en-US" w:eastAsia="ru-RU"/>
        </w:rPr>
        <w:t>la</w:t>
      </w:r>
      <w:proofErr w:type="gramEnd"/>
      <w:r w:rsidRPr="006C3054">
        <w:rPr>
          <w:rFonts w:ascii="Times New Roman" w:eastAsia="Times New Roman" w:hAnsi="Times New Roman" w:cs="Times New Roman"/>
          <w:sz w:val="24"/>
          <w:szCs w:val="24"/>
          <w:lang w:val="en-US" w:eastAsia="ru-RU"/>
        </w:rPr>
        <w:t xml:space="preserve"> sistarea furnizării serviciilor pentru o perioadă de timp determinată, şi la suspendarea contractului de furnizare a serviciului public de alimentare cu apă şi de canalizare pe o perioadă de timp nu mai mică de 3 luni;</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k) la încheierea, modificarea, prelungirea, suspendarea sau rezilierea contractului de furnizare a serviciului public de alimentare cu apă şi de canalizare în conformitate cu </w:t>
      </w:r>
      <w:hyperlink r:id="rId24" w:history="1">
        <w:r w:rsidRPr="006C3054">
          <w:rPr>
            <w:rFonts w:ascii="Times New Roman" w:eastAsia="Times New Roman" w:hAnsi="Times New Roman" w:cs="Times New Roman"/>
            <w:color w:val="0000FF"/>
            <w:sz w:val="24"/>
            <w:szCs w:val="24"/>
            <w:u w:val="single"/>
            <w:lang w:val="en-US" w:eastAsia="ru-RU"/>
          </w:rPr>
          <w:t>Legea privind serviciul public de alimentare cu apă şi de canalizare</w:t>
        </w:r>
      </w:hyperlink>
      <w:r w:rsidRPr="006C3054">
        <w:rPr>
          <w:rFonts w:ascii="Times New Roman" w:eastAsia="Times New Roman" w:hAnsi="Times New Roman" w:cs="Times New Roman"/>
          <w:sz w:val="24"/>
          <w:szCs w:val="24"/>
          <w:lang w:val="en-US" w:eastAsia="ru-RU"/>
        </w:rPr>
        <w:t xml:space="preserve"> şi Regulamentul cu privire la serviciul public de alimentare cu apă şi de canalizare; </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l)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verifice şi să constate respectarea de către Operator a prevederilor contractului de furnizare a serviciului public de alimentare cu apă şi de canalizare; </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m)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aibă acces la contor, dacă acesta este instalat pe proprietatea operatorului; </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lastRenderedPageBreak/>
        <w:t xml:space="preserve">n) </w:t>
      </w:r>
      <w:proofErr w:type="gramStart"/>
      <w:r w:rsidRPr="006C3054">
        <w:rPr>
          <w:rFonts w:ascii="Times New Roman" w:eastAsia="Times New Roman" w:hAnsi="Times New Roman" w:cs="Times New Roman"/>
          <w:sz w:val="24"/>
          <w:szCs w:val="24"/>
          <w:lang w:val="en-US" w:eastAsia="ru-RU"/>
        </w:rPr>
        <w:t>la</w:t>
      </w:r>
      <w:proofErr w:type="gramEnd"/>
      <w:r w:rsidRPr="006C3054">
        <w:rPr>
          <w:rFonts w:ascii="Times New Roman" w:eastAsia="Times New Roman" w:hAnsi="Times New Roman" w:cs="Times New Roman"/>
          <w:sz w:val="24"/>
          <w:szCs w:val="24"/>
          <w:lang w:val="en-US" w:eastAsia="ru-RU"/>
        </w:rPr>
        <w:t xml:space="preserve"> eliberarea de către Operator a unui nou aviz de branşare/racordare, în cazul necesităţii majorării debitului de apă; </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o) </w:t>
      </w:r>
      <w:proofErr w:type="gramStart"/>
      <w:r w:rsidRPr="006C3054">
        <w:rPr>
          <w:rFonts w:ascii="Times New Roman" w:eastAsia="Times New Roman" w:hAnsi="Times New Roman" w:cs="Times New Roman"/>
          <w:sz w:val="24"/>
          <w:szCs w:val="24"/>
          <w:lang w:val="en-US" w:eastAsia="ru-RU"/>
        </w:rPr>
        <w:t>la</w:t>
      </w:r>
      <w:proofErr w:type="gramEnd"/>
      <w:r w:rsidRPr="006C3054">
        <w:rPr>
          <w:rFonts w:ascii="Times New Roman" w:eastAsia="Times New Roman" w:hAnsi="Times New Roman" w:cs="Times New Roman"/>
          <w:sz w:val="24"/>
          <w:szCs w:val="24"/>
          <w:lang w:val="en-US" w:eastAsia="ru-RU"/>
        </w:rPr>
        <w:t xml:space="preserve"> despăgubiri din partea Operatorului pentru nerespectarea parametrilor de calitate ai serviciului public de alimentare cu apă şi de canalizare; </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p)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aibă acces la serviciul telefonic 24 din 24 ore al Operatorului, numărul de telefon al căruia se indică în mod obligatoriu şi în factură. </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14.</w:t>
      </w:r>
      <w:r w:rsidRPr="006C3054">
        <w:rPr>
          <w:rFonts w:ascii="Times New Roman" w:eastAsia="Times New Roman" w:hAnsi="Times New Roman" w:cs="Times New Roman"/>
          <w:sz w:val="24"/>
          <w:szCs w:val="24"/>
          <w:lang w:val="en-US" w:eastAsia="ru-RU"/>
        </w:rPr>
        <w:t xml:space="preserve"> Obligaţiile Consumatorului sunt: </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a)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respecte prevederile contractului încheiat, prevederile </w:t>
      </w:r>
      <w:hyperlink r:id="rId25" w:history="1">
        <w:r w:rsidRPr="006C3054">
          <w:rPr>
            <w:rFonts w:ascii="Times New Roman" w:eastAsia="Times New Roman" w:hAnsi="Times New Roman" w:cs="Times New Roman"/>
            <w:color w:val="0000FF"/>
            <w:sz w:val="24"/>
            <w:szCs w:val="24"/>
            <w:u w:val="single"/>
            <w:lang w:val="en-US" w:eastAsia="ru-RU"/>
          </w:rPr>
          <w:t>Legii privind serviciul public de alimentare cu apă şi de canalizare</w:t>
        </w:r>
      </w:hyperlink>
      <w:r w:rsidRPr="006C3054">
        <w:rPr>
          <w:rFonts w:ascii="Times New Roman" w:eastAsia="Times New Roman" w:hAnsi="Times New Roman" w:cs="Times New Roman"/>
          <w:sz w:val="24"/>
          <w:szCs w:val="24"/>
          <w:lang w:val="en-US" w:eastAsia="ru-RU"/>
        </w:rPr>
        <w:t xml:space="preserve"> şi Regulamentul cu privire la serviciul public de alimentare cu apă şi de canalizare; </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b)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prezinte Operatorului datele şi documentele necesare pentru încheierea sau reîncheierea, modificarea contractului de furnizare a serviciului public de alimentare cu apă şi de canalizare; </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c) să exploateze şi să întreţină în stare bună instalaţiile interne de apă şi de canalizare aflate în gestiunea sa în conformitate cu prevederile </w:t>
      </w:r>
      <w:hyperlink r:id="rId26" w:history="1">
        <w:r w:rsidRPr="006C3054">
          <w:rPr>
            <w:rFonts w:ascii="Times New Roman" w:eastAsia="Times New Roman" w:hAnsi="Times New Roman" w:cs="Times New Roman"/>
            <w:color w:val="0000FF"/>
            <w:sz w:val="24"/>
            <w:szCs w:val="24"/>
            <w:u w:val="single"/>
            <w:lang w:val="en-US" w:eastAsia="ru-RU"/>
          </w:rPr>
          <w:t>Legii privind serviciul public de alimentare cu apă şi de canalizare</w:t>
        </w:r>
      </w:hyperlink>
      <w:r w:rsidRPr="006C3054">
        <w:rPr>
          <w:rFonts w:ascii="Times New Roman" w:eastAsia="Times New Roman" w:hAnsi="Times New Roman" w:cs="Times New Roman"/>
          <w:sz w:val="24"/>
          <w:szCs w:val="24"/>
          <w:lang w:val="en-US" w:eastAsia="ru-RU"/>
        </w:rPr>
        <w:t xml:space="preserve"> şi a Regulamentului cu privire la serviciul public de alimentare cu apă şi de canalizare, să remedieze la timp avariile şi scurgerile de apă de la reţelele proprii;</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d)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asigure integritatea contoarelor şi a sigiliilor aplicate acestora, inclusiv să întreprindă măsuri de protecţie a contorului contra îngheţului;</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e) să acorde acces personalului Operatorului, la prezentarea legitimaţiei corespunzătoare, pentru citirea indicaţiilor contorului, pentru demontarea contorului şi prezentarea la verificarea metrologică, pentru efectuarea controlului integrităţii contorului şi a sigiliilor aplicate acestuia, precum şi pentru deconectarea instalaţiilor sale interne de apă şi de canalizare în cazurile prevăzute de </w:t>
      </w:r>
      <w:hyperlink r:id="rId27" w:history="1">
        <w:r w:rsidRPr="006C3054">
          <w:rPr>
            <w:rFonts w:ascii="Times New Roman" w:eastAsia="Times New Roman" w:hAnsi="Times New Roman" w:cs="Times New Roman"/>
            <w:color w:val="0000FF"/>
            <w:sz w:val="24"/>
            <w:szCs w:val="24"/>
            <w:u w:val="single"/>
            <w:lang w:val="en-US" w:eastAsia="ru-RU"/>
          </w:rPr>
          <w:t>Legea privind serviciul public de alimentare cu apă şi de canalizare</w:t>
        </w:r>
      </w:hyperlink>
      <w:r w:rsidRPr="006C3054">
        <w:rPr>
          <w:rFonts w:ascii="Times New Roman" w:eastAsia="Times New Roman" w:hAnsi="Times New Roman" w:cs="Times New Roman"/>
          <w:sz w:val="24"/>
          <w:szCs w:val="24"/>
          <w:lang w:val="en-US" w:eastAsia="ru-RU"/>
        </w:rPr>
        <w:t xml:space="preserve"> şi de Regulamentul cu privire la serviciul public de alimentare cu apă şi de canalizare;</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f) să acorde acces personalului operatorului, la prezentarea legitimaţiei corespunzătoare, la căminurile de control pentru prelevarea probelor de control, la reţelele publice de alimentare cu apă şi de canalizare amplasate pe teritoriul Consumatorului pentru efectuarea lucrărilor de intervenţie şi de reconstrucţie;</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g)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achite, în termenele stabilite, facturile pentru serviciul public de alimentare cu apă şi de canalizare şi penalităţile calculate conform prevederilor contractului;</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h)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utilizeze apa în mod raţional şi fără fraude;</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i)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nu execute conectări neautorizate la sistemul public de alimentare cu apă şi de canalizare;</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j) să nu evacueze spre deversare în sistemul public de canalizare substanţe interzise de actele normative în vigoare şi care pot avaria reţeaua publică de canalizare sau pot afecta funcţionarea instalaţiilor de epurare a apelor uzate;</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k)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menţină curăţenia şi să întreţină în stare corespunzătoare căminul de vizitare în care este instalat contorul, amplasat pe proprietatea sa;</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l) să execute lucrări de întreţinere şi reparaţie, care îi revin conform </w:t>
      </w:r>
      <w:hyperlink r:id="rId28" w:history="1">
        <w:r w:rsidRPr="006C3054">
          <w:rPr>
            <w:rFonts w:ascii="Times New Roman" w:eastAsia="Times New Roman" w:hAnsi="Times New Roman" w:cs="Times New Roman"/>
            <w:color w:val="0000FF"/>
            <w:sz w:val="24"/>
            <w:szCs w:val="24"/>
            <w:u w:val="single"/>
            <w:lang w:val="en-US" w:eastAsia="ru-RU"/>
          </w:rPr>
          <w:t>Legii privind serviciul public de alimentare cu apă şi de canalizare</w:t>
        </w:r>
      </w:hyperlink>
      <w:r w:rsidRPr="006C3054">
        <w:rPr>
          <w:rFonts w:ascii="Times New Roman" w:eastAsia="Times New Roman" w:hAnsi="Times New Roman" w:cs="Times New Roman"/>
          <w:sz w:val="24"/>
          <w:szCs w:val="24"/>
          <w:lang w:val="en-US" w:eastAsia="ru-RU"/>
        </w:rPr>
        <w:t>, la instalaţiile interne de apă şi de canalizare pe care le are în folosinţă pentru a nu admite pierderi de apă sau, în caz de funcţionare necorespunzătoare a acestora, pentru a nu crea pericol pentru sănătatea publică;</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m) să informeze, în termen de 7 zile lucrătoare, Operatorul despre toate cazurile înstrăinării imobilului, precum şi despre modificarea altor date menţionate în contractul de furnizare a serviciului public de alimentare cu apă şi de canalizare;</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n) să achite operatorului prejudiciile cauzate prin deteriorarea sistemului public de alimentare cu apă şi de canalizare, prin evacuarea în reţeaua publică de canalizare a substanţelor interzise spre deversare şi a apelor uzate cu un conţinut sporit de poluanţi, precum şi în alte cazuri prevăzute de </w:t>
      </w:r>
      <w:hyperlink r:id="rId29" w:history="1">
        <w:r w:rsidRPr="006C3054">
          <w:rPr>
            <w:rFonts w:ascii="Times New Roman" w:eastAsia="Times New Roman" w:hAnsi="Times New Roman" w:cs="Times New Roman"/>
            <w:color w:val="0000FF"/>
            <w:sz w:val="24"/>
            <w:szCs w:val="24"/>
            <w:u w:val="single"/>
            <w:lang w:val="en-US" w:eastAsia="ru-RU"/>
          </w:rPr>
          <w:t>Legea privind serviciul public de alimentare cu apă şi de canalizare</w:t>
        </w:r>
      </w:hyperlink>
      <w:r w:rsidRPr="006C3054">
        <w:rPr>
          <w:rFonts w:ascii="Times New Roman" w:eastAsia="Times New Roman" w:hAnsi="Times New Roman" w:cs="Times New Roman"/>
          <w:sz w:val="24"/>
          <w:szCs w:val="24"/>
          <w:lang w:val="en-US" w:eastAsia="ru-RU"/>
        </w:rPr>
        <w:t>;</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o)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sesizeze imediat Operatorul în cazul în care depistează defecţiunea contorului sau violarea sigiliilor aplicate;</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lastRenderedPageBreak/>
        <w:t xml:space="preserve">p)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rezilieze contractul de furnizare a serviciului public de alimentare cu apă şi de canalizare, dacă nu are necesitate de aceste servicii, să achite integral Operatorului plata pentru serviciile furnizate şi penalităţile calculate conform prevederilor contractului;</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q)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fie prezent sau să desemneze un reprezentant la efectuarea controlului contorului şi al sigiliilor aplicate;</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r)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nu permită altor persoane să intervină în contor sau în instalaţiile operatorului, situate pe proprietatea consumatorului; </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s)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solicite Operatorului condiţiile pentru separarea evidenţei apei consumate pentru alte scopuri decât cele indicate în contractul de furnizare a serviciului public de alimentare cu apă şi de canalizare;</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t)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numească prin ordin şi să prezinte Operatorului persoanele responsabile pentru prelevarea probelor de ape uzate evacuate şi pentru semnarea actelor respective (consumatorul noncasnic);</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u)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participe la prelevarea de către operator a probelor apelor uzate şi să semneze actele respective (consumatorul noncasnic);</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v) să respecte condiţiile de deversare a apelor uzate, să nu evacueze în sistemul public de canalizare a substanţelor interzise spre deversare şi a substanţelor care pot provoca avarieri ale reţelelor sau pot afecta funcţionarea instalaţiilor de epurare (consumatorul noncasnic);</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w)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comunice imediat Operatorului despre toate deteriorările în procesul tehnologic care pot aduce la deteriorarea regimului normal de funcţionare al reţelelor publice şi instalaţiilor de epurare (consumatorul noncasnic);</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x)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întreţină în condiţii normale căminul de branşare şi căminul de control al calităţii apelor uzate.</w:t>
      </w:r>
    </w:p>
    <w:p w:rsidR="00C7032C" w:rsidRDefault="00C7032C" w:rsidP="00C7032C">
      <w:pPr>
        <w:spacing w:after="0" w:line="240" w:lineRule="auto"/>
        <w:jc w:val="center"/>
        <w:rPr>
          <w:rFonts w:ascii="Times New Roman" w:eastAsia="Times New Roman" w:hAnsi="Times New Roman" w:cs="Times New Roman"/>
          <w:b/>
          <w:bCs/>
          <w:sz w:val="24"/>
          <w:szCs w:val="24"/>
          <w:lang w:val="en-US" w:eastAsia="ru-RU"/>
        </w:rPr>
      </w:pPr>
    </w:p>
    <w:p w:rsidR="00C7032C" w:rsidRPr="006C3054" w:rsidRDefault="00C7032C" w:rsidP="00C7032C">
      <w:pPr>
        <w:spacing w:after="0" w:line="240" w:lineRule="auto"/>
        <w:jc w:val="center"/>
        <w:rPr>
          <w:rFonts w:ascii="Times New Roman" w:eastAsia="Times New Roman" w:hAnsi="Times New Roman" w:cs="Times New Roman"/>
          <w:b/>
          <w:bCs/>
          <w:sz w:val="24"/>
          <w:szCs w:val="24"/>
          <w:lang w:val="en-US" w:eastAsia="ru-RU"/>
        </w:rPr>
      </w:pPr>
      <w:r w:rsidRPr="006C3054">
        <w:rPr>
          <w:rFonts w:ascii="Times New Roman" w:eastAsia="Times New Roman" w:hAnsi="Times New Roman" w:cs="Times New Roman"/>
          <w:b/>
          <w:bCs/>
          <w:sz w:val="24"/>
          <w:szCs w:val="24"/>
          <w:lang w:val="en-US" w:eastAsia="ru-RU"/>
        </w:rPr>
        <w:t>V. RĂSPUNDEREA CONTRACTUALĂ</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15.</w:t>
      </w:r>
      <w:r w:rsidRPr="006C3054">
        <w:rPr>
          <w:rFonts w:ascii="Times New Roman" w:eastAsia="Times New Roman" w:hAnsi="Times New Roman" w:cs="Times New Roman"/>
          <w:sz w:val="24"/>
          <w:szCs w:val="24"/>
          <w:lang w:val="en-US" w:eastAsia="ru-RU"/>
        </w:rPr>
        <w:t xml:space="preserve"> În conformitate cu prevederile </w:t>
      </w:r>
      <w:hyperlink r:id="rId30" w:history="1">
        <w:r w:rsidRPr="006C3054">
          <w:rPr>
            <w:rFonts w:ascii="Times New Roman" w:eastAsia="Times New Roman" w:hAnsi="Times New Roman" w:cs="Times New Roman"/>
            <w:color w:val="0000FF"/>
            <w:sz w:val="24"/>
            <w:szCs w:val="24"/>
            <w:u w:val="single"/>
            <w:lang w:val="en-US" w:eastAsia="ru-RU"/>
          </w:rPr>
          <w:t>Legii privind serviciul public de alimentare cu apă şi de canalizare</w:t>
        </w:r>
      </w:hyperlink>
      <w:r w:rsidRPr="006C3054">
        <w:rPr>
          <w:rFonts w:ascii="Times New Roman" w:eastAsia="Times New Roman" w:hAnsi="Times New Roman" w:cs="Times New Roman"/>
          <w:sz w:val="24"/>
          <w:szCs w:val="24"/>
          <w:lang w:val="en-US" w:eastAsia="ru-RU"/>
        </w:rPr>
        <w:t xml:space="preserve">, Codului civil şi a Regulamentului cu privire la serviciul public de alimentare cu apă şi de canalizare, Operatorul restituie suma percepută suplimentar de la Consumator şi repară prejudiciile cauzate Consumatorului în procesul de furnizare a serviciului public de alimentare cu apă şi de canalizare. </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16.</w:t>
      </w:r>
      <w:r w:rsidRPr="006C3054">
        <w:rPr>
          <w:rFonts w:ascii="Times New Roman" w:eastAsia="Times New Roman" w:hAnsi="Times New Roman" w:cs="Times New Roman"/>
          <w:sz w:val="24"/>
          <w:szCs w:val="24"/>
          <w:lang w:val="en-US" w:eastAsia="ru-RU"/>
        </w:rPr>
        <w:t xml:space="preserve"> Operatorul nu poartă răspundere pentru nerespectarea obligaţiilor contractuale în cazul în care acestea nu sunt datorate culpei Operatorului. </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17.</w:t>
      </w:r>
      <w:r w:rsidRPr="006C3054">
        <w:rPr>
          <w:rFonts w:ascii="Times New Roman" w:eastAsia="Times New Roman" w:hAnsi="Times New Roman" w:cs="Times New Roman"/>
          <w:sz w:val="24"/>
          <w:szCs w:val="24"/>
          <w:lang w:val="en-US" w:eastAsia="ru-RU"/>
        </w:rPr>
        <w:t xml:space="preserve"> Consumatorul repară daunele justificate, provocate de nerespectarea prevederilor contractului de furnizare a serviciului public de alimentare cu </w:t>
      </w:r>
      <w:proofErr w:type="gramStart"/>
      <w:r w:rsidRPr="006C3054">
        <w:rPr>
          <w:rFonts w:ascii="Times New Roman" w:eastAsia="Times New Roman" w:hAnsi="Times New Roman" w:cs="Times New Roman"/>
          <w:sz w:val="24"/>
          <w:szCs w:val="24"/>
          <w:lang w:val="en-US" w:eastAsia="ru-RU"/>
        </w:rPr>
        <w:t>apă</w:t>
      </w:r>
      <w:proofErr w:type="gramEnd"/>
      <w:r w:rsidRPr="006C3054">
        <w:rPr>
          <w:rFonts w:ascii="Times New Roman" w:eastAsia="Times New Roman" w:hAnsi="Times New Roman" w:cs="Times New Roman"/>
          <w:sz w:val="24"/>
          <w:szCs w:val="24"/>
          <w:lang w:val="en-US" w:eastAsia="ru-RU"/>
        </w:rPr>
        <w:t xml:space="preserve"> şi de canalizare. </w:t>
      </w:r>
    </w:p>
    <w:p w:rsidR="00C7032C" w:rsidRPr="006C3054" w:rsidRDefault="00C7032C" w:rsidP="00C7032C">
      <w:pPr>
        <w:spacing w:after="0" w:line="240" w:lineRule="auto"/>
        <w:jc w:val="center"/>
        <w:rPr>
          <w:rFonts w:ascii="Times New Roman" w:eastAsia="Times New Roman" w:hAnsi="Times New Roman" w:cs="Times New Roman"/>
          <w:b/>
          <w:bCs/>
          <w:sz w:val="24"/>
          <w:szCs w:val="24"/>
          <w:lang w:val="en-US" w:eastAsia="ru-RU"/>
        </w:rPr>
      </w:pPr>
      <w:r w:rsidRPr="006C3054">
        <w:rPr>
          <w:rFonts w:ascii="Times New Roman" w:eastAsia="Times New Roman" w:hAnsi="Times New Roman" w:cs="Times New Roman"/>
          <w:sz w:val="24"/>
          <w:szCs w:val="24"/>
          <w:lang w:val="en-US" w:eastAsia="ru-RU"/>
        </w:rPr>
        <w:t> </w:t>
      </w:r>
      <w:r w:rsidRPr="006C3054">
        <w:rPr>
          <w:rFonts w:ascii="Times New Roman" w:eastAsia="Times New Roman" w:hAnsi="Times New Roman" w:cs="Times New Roman"/>
          <w:b/>
          <w:bCs/>
          <w:sz w:val="24"/>
          <w:szCs w:val="24"/>
          <w:lang w:val="en-US" w:eastAsia="ru-RU"/>
        </w:rPr>
        <w:t>VI. DECONECTAREA ŞI RECONECTAREA INSTALAŢIILOR INTERNE DE APĂ ŞI DE CANALIZARE,</w:t>
      </w:r>
    </w:p>
    <w:p w:rsidR="00C7032C" w:rsidRPr="006C3054" w:rsidRDefault="00C7032C" w:rsidP="00C7032C">
      <w:pPr>
        <w:spacing w:after="0" w:line="240" w:lineRule="auto"/>
        <w:jc w:val="center"/>
        <w:rPr>
          <w:rFonts w:ascii="Times New Roman" w:eastAsia="Times New Roman" w:hAnsi="Times New Roman" w:cs="Times New Roman"/>
          <w:b/>
          <w:bCs/>
          <w:sz w:val="24"/>
          <w:szCs w:val="24"/>
          <w:lang w:val="en-US" w:eastAsia="ru-RU"/>
        </w:rPr>
      </w:pPr>
      <w:r w:rsidRPr="006C3054">
        <w:rPr>
          <w:rFonts w:ascii="Times New Roman" w:eastAsia="Times New Roman" w:hAnsi="Times New Roman" w:cs="Times New Roman"/>
          <w:b/>
          <w:bCs/>
          <w:sz w:val="24"/>
          <w:szCs w:val="24"/>
          <w:lang w:val="en-US" w:eastAsia="ru-RU"/>
        </w:rPr>
        <w:t>ÎNTRERUPERI ŞI LIMITĂRI LA FURNIZAREA SERVICIULUI PUBLIC DE ALIMENTARE</w:t>
      </w:r>
    </w:p>
    <w:p w:rsidR="00C7032C" w:rsidRPr="006C3054" w:rsidRDefault="00C7032C" w:rsidP="00C7032C">
      <w:pPr>
        <w:spacing w:after="0" w:line="240" w:lineRule="auto"/>
        <w:jc w:val="center"/>
        <w:rPr>
          <w:rFonts w:ascii="Times New Roman" w:eastAsia="Times New Roman" w:hAnsi="Times New Roman" w:cs="Times New Roman"/>
          <w:b/>
          <w:bCs/>
          <w:sz w:val="24"/>
          <w:szCs w:val="24"/>
          <w:lang w:val="en-US" w:eastAsia="ru-RU"/>
        </w:rPr>
      </w:pPr>
      <w:r w:rsidRPr="006C3054">
        <w:rPr>
          <w:rFonts w:ascii="Times New Roman" w:eastAsia="Times New Roman" w:hAnsi="Times New Roman" w:cs="Times New Roman"/>
          <w:b/>
          <w:bCs/>
          <w:sz w:val="24"/>
          <w:szCs w:val="24"/>
          <w:lang w:val="en-US" w:eastAsia="ru-RU"/>
        </w:rPr>
        <w:t>CU APĂ ŞI DE CANALIZARE</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18.</w:t>
      </w:r>
      <w:r w:rsidRPr="006C3054">
        <w:rPr>
          <w:rFonts w:ascii="Times New Roman" w:eastAsia="Times New Roman" w:hAnsi="Times New Roman" w:cs="Times New Roman"/>
          <w:sz w:val="24"/>
          <w:szCs w:val="24"/>
          <w:lang w:val="en-US" w:eastAsia="ru-RU"/>
        </w:rPr>
        <w:t xml:space="preserve"> Operatorul </w:t>
      </w:r>
      <w:proofErr w:type="gramStart"/>
      <w:r w:rsidRPr="006C3054">
        <w:rPr>
          <w:rFonts w:ascii="Times New Roman" w:eastAsia="Times New Roman" w:hAnsi="Times New Roman" w:cs="Times New Roman"/>
          <w:sz w:val="24"/>
          <w:szCs w:val="24"/>
          <w:lang w:val="en-US" w:eastAsia="ru-RU"/>
        </w:rPr>
        <w:t>este</w:t>
      </w:r>
      <w:proofErr w:type="gramEnd"/>
      <w:r w:rsidRPr="006C3054">
        <w:rPr>
          <w:rFonts w:ascii="Times New Roman" w:eastAsia="Times New Roman" w:hAnsi="Times New Roman" w:cs="Times New Roman"/>
          <w:sz w:val="24"/>
          <w:szCs w:val="24"/>
          <w:lang w:val="en-US" w:eastAsia="ru-RU"/>
        </w:rPr>
        <w:t xml:space="preserve"> în drept să suspende furnizarea apei consumatorului sau recepţionarea apelor uzate de la consumator, preîntâmpinând în prealabil Consumatorul, în următoarele cazuri:</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a) </w:t>
      </w:r>
      <w:proofErr w:type="gramStart"/>
      <w:r w:rsidRPr="006C3054">
        <w:rPr>
          <w:rFonts w:ascii="Times New Roman" w:eastAsia="Times New Roman" w:hAnsi="Times New Roman" w:cs="Times New Roman"/>
          <w:sz w:val="24"/>
          <w:szCs w:val="24"/>
          <w:lang w:val="en-US" w:eastAsia="ru-RU"/>
        </w:rPr>
        <w:t>starea</w:t>
      </w:r>
      <w:proofErr w:type="gramEnd"/>
      <w:r w:rsidRPr="006C3054">
        <w:rPr>
          <w:rFonts w:ascii="Times New Roman" w:eastAsia="Times New Roman" w:hAnsi="Times New Roman" w:cs="Times New Roman"/>
          <w:sz w:val="24"/>
          <w:szCs w:val="24"/>
          <w:lang w:val="en-US" w:eastAsia="ru-RU"/>
        </w:rPr>
        <w:t xml:space="preserve"> tehnică nesatisfăcătoare a instalaţiilor interne de apă şi de canalizare ale consumatorului, şi refuzul consumatorului de a lichida nerespectarea regulilor de exploatare tehnică;</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b) refuzul repetat al consumatorului de a permite personalului operatorului, împuternicit cu dreptul de control, accesul la instalaţiile şi la reţelele de alimentare cu apă şi/sau de canalizare, la dispozitivele şi construcţiile aferente pentru examinările prescrise sau pentru verificarea şi citirea datelor contoarelor, efectuarea măsurărilor şi prelevarea probelor de ape uzate, controlul sigiliilor aplicate, reglementarea distribuţiei apei potabile (în cazul nerespectării limitelor stabilite), precum şi pentru executarea altor lucrări de exploatare, întreţinere, reconstrucţie, construcţie etc. Operatorul </w:t>
      </w:r>
      <w:proofErr w:type="gramStart"/>
      <w:r w:rsidRPr="006C3054">
        <w:rPr>
          <w:rFonts w:ascii="Times New Roman" w:eastAsia="Times New Roman" w:hAnsi="Times New Roman" w:cs="Times New Roman"/>
          <w:sz w:val="24"/>
          <w:szCs w:val="24"/>
          <w:lang w:val="en-US" w:eastAsia="ru-RU"/>
        </w:rPr>
        <w:t>este</w:t>
      </w:r>
      <w:proofErr w:type="gramEnd"/>
      <w:r w:rsidRPr="006C3054">
        <w:rPr>
          <w:rFonts w:ascii="Times New Roman" w:eastAsia="Times New Roman" w:hAnsi="Times New Roman" w:cs="Times New Roman"/>
          <w:sz w:val="24"/>
          <w:szCs w:val="24"/>
          <w:lang w:val="en-US" w:eastAsia="ru-RU"/>
        </w:rPr>
        <w:t xml:space="preserve"> obligat să documenteze acest fapt, întocmind în acest sens un act, care urmează să fie expediat consumatorului împreună cu avizul de deconectare;</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lastRenderedPageBreak/>
        <w:t xml:space="preserve">c) </w:t>
      </w:r>
      <w:proofErr w:type="gramStart"/>
      <w:r w:rsidRPr="006C3054">
        <w:rPr>
          <w:rFonts w:ascii="Times New Roman" w:eastAsia="Times New Roman" w:hAnsi="Times New Roman" w:cs="Times New Roman"/>
          <w:sz w:val="24"/>
          <w:szCs w:val="24"/>
          <w:lang w:val="en-US" w:eastAsia="ru-RU"/>
        </w:rPr>
        <w:t>dispoziţia</w:t>
      </w:r>
      <w:proofErr w:type="gramEnd"/>
      <w:r w:rsidRPr="006C3054">
        <w:rPr>
          <w:rFonts w:ascii="Times New Roman" w:eastAsia="Times New Roman" w:hAnsi="Times New Roman" w:cs="Times New Roman"/>
          <w:sz w:val="24"/>
          <w:szCs w:val="24"/>
          <w:lang w:val="en-US" w:eastAsia="ru-RU"/>
        </w:rPr>
        <w:t xml:space="preserve"> organelor teritoriale de supraveghere sanitară şi de mediu;</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d) </w:t>
      </w:r>
      <w:proofErr w:type="gramStart"/>
      <w:r w:rsidRPr="006C3054">
        <w:rPr>
          <w:rFonts w:ascii="Times New Roman" w:eastAsia="Times New Roman" w:hAnsi="Times New Roman" w:cs="Times New Roman"/>
          <w:sz w:val="24"/>
          <w:szCs w:val="24"/>
          <w:lang w:val="en-US" w:eastAsia="ru-RU"/>
        </w:rPr>
        <w:t>neîndeplinirea</w:t>
      </w:r>
      <w:proofErr w:type="gramEnd"/>
      <w:r w:rsidRPr="006C3054">
        <w:rPr>
          <w:rFonts w:ascii="Times New Roman" w:eastAsia="Times New Roman" w:hAnsi="Times New Roman" w:cs="Times New Roman"/>
          <w:sz w:val="24"/>
          <w:szCs w:val="24"/>
          <w:lang w:val="en-US" w:eastAsia="ru-RU"/>
        </w:rPr>
        <w:t xml:space="preserve"> de către Consumator a condiţiilor contractului încheiat cu operatorul privind limitele consumului de apă, volumul şi calitatea apelor uzate evacuate sau privind cerinţele de protecţie a mediului;</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e) neachitarea de către Consumator a facturii pentru serviciul furnizat de Operator în decurs de 10 zile calendaristice de la data-limită de plată indicată în factură, prezentată consumatorului cu respectarea termenului prevăzut la punctul 66 lit.q) din Regulamentul cu privire la serviciul public de alimentare cu apă şi de canalizare;</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f) </w:t>
      </w:r>
      <w:proofErr w:type="gramStart"/>
      <w:r w:rsidRPr="006C3054">
        <w:rPr>
          <w:rFonts w:ascii="Times New Roman" w:eastAsia="Times New Roman" w:hAnsi="Times New Roman" w:cs="Times New Roman"/>
          <w:sz w:val="24"/>
          <w:szCs w:val="24"/>
          <w:lang w:val="en-US" w:eastAsia="ru-RU"/>
        </w:rPr>
        <w:t>constatarea</w:t>
      </w:r>
      <w:proofErr w:type="gramEnd"/>
      <w:r w:rsidRPr="006C3054">
        <w:rPr>
          <w:rFonts w:ascii="Times New Roman" w:eastAsia="Times New Roman" w:hAnsi="Times New Roman" w:cs="Times New Roman"/>
          <w:sz w:val="24"/>
          <w:szCs w:val="24"/>
          <w:lang w:val="en-US" w:eastAsia="ru-RU"/>
        </w:rPr>
        <w:t xml:space="preserve"> consumului fraudulos, urmată de neachitarea facturii emise pentru serviciul recalculat, în decurs de 10 zile calendaristice de la data-limită de plată indicată în factura, prezentată consumatorului cu respectarea termenului prevăzut la punctul 66 lit.q) din Regulamentul cu privire la serviciul public de alimentare cu apă şi de canalizare.</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19.</w:t>
      </w:r>
      <w:r w:rsidRPr="006C3054">
        <w:rPr>
          <w:rFonts w:ascii="Times New Roman" w:eastAsia="Times New Roman" w:hAnsi="Times New Roman" w:cs="Times New Roman"/>
          <w:sz w:val="24"/>
          <w:szCs w:val="24"/>
          <w:lang w:val="en-US" w:eastAsia="ru-RU"/>
        </w:rPr>
        <w:t xml:space="preserve"> Suspendarea furnizării apei consumatorului sau recepţionarea apelor uzate de la consumator se efectuează prin deconectarea instalaţiilor interne de apă şi de canalizare de la sistemul public de alimentare cu apă şi de canalizare, care se efectuează doar în zilele lucrătoare, în intervalul de timp 08.00 – 20.00. Deconectarea instalaţiilor interne de </w:t>
      </w:r>
      <w:proofErr w:type="gramStart"/>
      <w:r w:rsidRPr="006C3054">
        <w:rPr>
          <w:rFonts w:ascii="Times New Roman" w:eastAsia="Times New Roman" w:hAnsi="Times New Roman" w:cs="Times New Roman"/>
          <w:sz w:val="24"/>
          <w:szCs w:val="24"/>
          <w:lang w:val="en-US" w:eastAsia="ru-RU"/>
        </w:rPr>
        <w:t>apă</w:t>
      </w:r>
      <w:proofErr w:type="gramEnd"/>
      <w:r w:rsidRPr="006C3054">
        <w:rPr>
          <w:rFonts w:ascii="Times New Roman" w:eastAsia="Times New Roman" w:hAnsi="Times New Roman" w:cs="Times New Roman"/>
          <w:sz w:val="24"/>
          <w:szCs w:val="24"/>
          <w:lang w:val="en-US" w:eastAsia="ru-RU"/>
        </w:rPr>
        <w:t xml:space="preserve"> şi de canalizare ale Consumatorului se efectuează numai după avizarea consumatorului, prin aviz de deconectare, care se expediază sau se înmânează consumatorului cu cel puţin 5 zile calendaristice înainte de data preconizată pentru deconectare. </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20.</w:t>
      </w:r>
      <w:r w:rsidRPr="006C3054">
        <w:rPr>
          <w:rFonts w:ascii="Times New Roman" w:eastAsia="Times New Roman" w:hAnsi="Times New Roman" w:cs="Times New Roman"/>
          <w:sz w:val="24"/>
          <w:szCs w:val="24"/>
          <w:lang w:val="en-US" w:eastAsia="ru-RU"/>
        </w:rPr>
        <w:t xml:space="preserve"> Consumatorul </w:t>
      </w:r>
      <w:proofErr w:type="gramStart"/>
      <w:r w:rsidRPr="006C3054">
        <w:rPr>
          <w:rFonts w:ascii="Times New Roman" w:eastAsia="Times New Roman" w:hAnsi="Times New Roman" w:cs="Times New Roman"/>
          <w:sz w:val="24"/>
          <w:szCs w:val="24"/>
          <w:lang w:val="en-US" w:eastAsia="ru-RU"/>
        </w:rPr>
        <w:t>este</w:t>
      </w:r>
      <w:proofErr w:type="gramEnd"/>
      <w:r w:rsidRPr="006C3054">
        <w:rPr>
          <w:rFonts w:ascii="Times New Roman" w:eastAsia="Times New Roman" w:hAnsi="Times New Roman" w:cs="Times New Roman"/>
          <w:sz w:val="24"/>
          <w:szCs w:val="24"/>
          <w:lang w:val="en-US" w:eastAsia="ru-RU"/>
        </w:rPr>
        <w:t xml:space="preserve"> în drept să solicite operatorului reconectarea instalaţiilor interne de apă şi de canalizare la sistemul public de alimentare cu apă şi de canalizare, după înlăturarea de către el a cauzelor care au condus la deconectare şi după achitarea tarifului pentru reconectare. Operatorul </w:t>
      </w:r>
      <w:proofErr w:type="gramStart"/>
      <w:r w:rsidRPr="006C3054">
        <w:rPr>
          <w:rFonts w:ascii="Times New Roman" w:eastAsia="Times New Roman" w:hAnsi="Times New Roman" w:cs="Times New Roman"/>
          <w:sz w:val="24"/>
          <w:szCs w:val="24"/>
          <w:lang w:val="en-US" w:eastAsia="ru-RU"/>
        </w:rPr>
        <w:t>este</w:t>
      </w:r>
      <w:proofErr w:type="gramEnd"/>
      <w:r w:rsidRPr="006C3054">
        <w:rPr>
          <w:rFonts w:ascii="Times New Roman" w:eastAsia="Times New Roman" w:hAnsi="Times New Roman" w:cs="Times New Roman"/>
          <w:sz w:val="24"/>
          <w:szCs w:val="24"/>
          <w:lang w:val="en-US" w:eastAsia="ru-RU"/>
        </w:rPr>
        <w:t xml:space="preserve"> obligat să reconecteze instalaţiile interne de apă şi de canalizare ale consumatorului la sistemul public de alimentare cu apă şi de canalizare, în termenul care nu depăşeşte 3 zile lucrătoare, după ce Consumatorul a solicitat reconectarea.</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21.</w:t>
      </w:r>
      <w:r w:rsidRPr="006C3054">
        <w:rPr>
          <w:rFonts w:ascii="Times New Roman" w:eastAsia="Times New Roman" w:hAnsi="Times New Roman" w:cs="Times New Roman"/>
          <w:sz w:val="24"/>
          <w:szCs w:val="24"/>
          <w:lang w:val="en-US" w:eastAsia="ru-RU"/>
        </w:rPr>
        <w:t xml:space="preserve"> Deconectarea instalaţiilor interne de </w:t>
      </w:r>
      <w:proofErr w:type="gramStart"/>
      <w:r w:rsidRPr="006C3054">
        <w:rPr>
          <w:rFonts w:ascii="Times New Roman" w:eastAsia="Times New Roman" w:hAnsi="Times New Roman" w:cs="Times New Roman"/>
          <w:sz w:val="24"/>
          <w:szCs w:val="24"/>
          <w:lang w:val="en-US" w:eastAsia="ru-RU"/>
        </w:rPr>
        <w:t>apă</w:t>
      </w:r>
      <w:proofErr w:type="gramEnd"/>
      <w:r w:rsidRPr="006C3054">
        <w:rPr>
          <w:rFonts w:ascii="Times New Roman" w:eastAsia="Times New Roman" w:hAnsi="Times New Roman" w:cs="Times New Roman"/>
          <w:sz w:val="24"/>
          <w:szCs w:val="24"/>
          <w:lang w:val="en-US" w:eastAsia="ru-RU"/>
        </w:rPr>
        <w:t xml:space="preserve"> şi de canalizare ale consumatorului, de la sistemul public de alimentare cu apă şi de canalizare, la cererea consumatorului, se efectuează în termen de cel mult 7 zile calendaristice, după depunerea de către Consumator a cererii scrise, achitarea tarifelor respective şi asigurării accesului personalului Operatorului pentru îndeplinirea lucrărilor respective. </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22.</w:t>
      </w:r>
      <w:r w:rsidRPr="006C3054">
        <w:rPr>
          <w:rFonts w:ascii="Times New Roman" w:eastAsia="Times New Roman" w:hAnsi="Times New Roman" w:cs="Times New Roman"/>
          <w:sz w:val="24"/>
          <w:szCs w:val="24"/>
          <w:lang w:val="en-US" w:eastAsia="ru-RU"/>
        </w:rPr>
        <w:t xml:space="preserve"> Limitarea volumului de </w:t>
      </w:r>
      <w:proofErr w:type="gramStart"/>
      <w:r w:rsidRPr="006C3054">
        <w:rPr>
          <w:rFonts w:ascii="Times New Roman" w:eastAsia="Times New Roman" w:hAnsi="Times New Roman" w:cs="Times New Roman"/>
          <w:sz w:val="24"/>
          <w:szCs w:val="24"/>
          <w:lang w:val="en-US" w:eastAsia="ru-RU"/>
        </w:rPr>
        <w:t>apă</w:t>
      </w:r>
      <w:proofErr w:type="gramEnd"/>
      <w:r w:rsidRPr="006C3054">
        <w:rPr>
          <w:rFonts w:ascii="Times New Roman" w:eastAsia="Times New Roman" w:hAnsi="Times New Roman" w:cs="Times New Roman"/>
          <w:sz w:val="24"/>
          <w:szCs w:val="24"/>
          <w:lang w:val="en-US" w:eastAsia="ru-RU"/>
        </w:rPr>
        <w:t xml:space="preserve"> furnizat Consumatorului se va efectua de către Operator după expediere consumatorului a avizului de limitare.</w:t>
      </w:r>
    </w:p>
    <w:p w:rsidR="00C7032C" w:rsidRDefault="00C7032C" w:rsidP="00C7032C">
      <w:pPr>
        <w:spacing w:after="0" w:line="240" w:lineRule="auto"/>
        <w:jc w:val="center"/>
        <w:rPr>
          <w:rFonts w:ascii="Times New Roman" w:eastAsia="Times New Roman" w:hAnsi="Times New Roman" w:cs="Times New Roman"/>
          <w:sz w:val="24"/>
          <w:szCs w:val="24"/>
          <w:lang w:val="en-US" w:eastAsia="ru-RU"/>
        </w:rPr>
      </w:pPr>
    </w:p>
    <w:p w:rsidR="00C7032C" w:rsidRPr="006C3054" w:rsidRDefault="00C7032C" w:rsidP="00C7032C">
      <w:pPr>
        <w:spacing w:after="0" w:line="240" w:lineRule="auto"/>
        <w:jc w:val="center"/>
        <w:rPr>
          <w:rFonts w:ascii="Times New Roman" w:eastAsia="Times New Roman" w:hAnsi="Times New Roman" w:cs="Times New Roman"/>
          <w:b/>
          <w:bCs/>
          <w:sz w:val="24"/>
          <w:szCs w:val="24"/>
          <w:lang w:val="en-US" w:eastAsia="ru-RU"/>
        </w:rPr>
      </w:pPr>
      <w:r w:rsidRPr="006C3054">
        <w:rPr>
          <w:rFonts w:ascii="Times New Roman" w:eastAsia="Times New Roman" w:hAnsi="Times New Roman" w:cs="Times New Roman"/>
          <w:sz w:val="24"/>
          <w:szCs w:val="24"/>
          <w:lang w:val="en-US" w:eastAsia="ru-RU"/>
        </w:rPr>
        <w:t> </w:t>
      </w:r>
      <w:r w:rsidRPr="006C3054">
        <w:rPr>
          <w:rFonts w:ascii="Times New Roman" w:eastAsia="Times New Roman" w:hAnsi="Times New Roman" w:cs="Times New Roman"/>
          <w:b/>
          <w:bCs/>
          <w:sz w:val="24"/>
          <w:szCs w:val="24"/>
          <w:lang w:val="en-US" w:eastAsia="ru-RU"/>
        </w:rPr>
        <w:t>VII. MODIFICAREA CONTRACTULUI</w:t>
      </w:r>
    </w:p>
    <w:p w:rsidR="00C7032C"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23.</w:t>
      </w:r>
      <w:r w:rsidRPr="006C3054">
        <w:rPr>
          <w:rFonts w:ascii="Times New Roman" w:eastAsia="Times New Roman" w:hAnsi="Times New Roman" w:cs="Times New Roman"/>
          <w:sz w:val="24"/>
          <w:szCs w:val="24"/>
          <w:lang w:val="en-US" w:eastAsia="ru-RU"/>
        </w:rPr>
        <w:t xml:space="preserve"> Orice modificare a Contractului de furnizare a serviciului public de alimentare cu </w:t>
      </w:r>
      <w:proofErr w:type="gramStart"/>
      <w:r w:rsidRPr="006C3054">
        <w:rPr>
          <w:rFonts w:ascii="Times New Roman" w:eastAsia="Times New Roman" w:hAnsi="Times New Roman" w:cs="Times New Roman"/>
          <w:sz w:val="24"/>
          <w:szCs w:val="24"/>
          <w:lang w:val="en-US" w:eastAsia="ru-RU"/>
        </w:rPr>
        <w:t>apă</w:t>
      </w:r>
      <w:proofErr w:type="gramEnd"/>
      <w:r w:rsidRPr="006C3054">
        <w:rPr>
          <w:rFonts w:ascii="Times New Roman" w:eastAsia="Times New Roman" w:hAnsi="Times New Roman" w:cs="Times New Roman"/>
          <w:sz w:val="24"/>
          <w:szCs w:val="24"/>
          <w:lang w:val="en-US" w:eastAsia="ru-RU"/>
        </w:rPr>
        <w:t xml:space="preserve"> şi de canalizare este valabilă, dacă se efectuează în scris, printr-un act adiţional la contract, semnat de ambele părţi, constituind anexă separată la Contract. Dacă, ulterior încheierii Contractului de furnizare a serviciului public de alimentare cu apă şi de canalizare, intră în vigoare noi acte legislative sau normative ori se modifică cele existente, care stabilesc reguli noi de furnizare, utilizare şi facturare a serviciului public de alimentare cu apă şi de canalizare, părţile contractante vor aplica noile reguli, iar Operatorul va notifica în scris Consumatorul cu privire la modificările operate în legislaţie.</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p>
    <w:p w:rsidR="00C7032C" w:rsidRPr="006C3054" w:rsidRDefault="00C7032C" w:rsidP="00C7032C">
      <w:pPr>
        <w:spacing w:after="0" w:line="240" w:lineRule="auto"/>
        <w:jc w:val="center"/>
        <w:rPr>
          <w:rFonts w:ascii="Times New Roman" w:eastAsia="Times New Roman" w:hAnsi="Times New Roman" w:cs="Times New Roman"/>
          <w:b/>
          <w:bCs/>
          <w:sz w:val="24"/>
          <w:szCs w:val="24"/>
          <w:lang w:val="en-US" w:eastAsia="ru-RU"/>
        </w:rPr>
      </w:pPr>
      <w:r w:rsidRPr="006C3054">
        <w:rPr>
          <w:rFonts w:ascii="Times New Roman" w:eastAsia="Times New Roman" w:hAnsi="Times New Roman" w:cs="Times New Roman"/>
          <w:b/>
          <w:bCs/>
          <w:sz w:val="24"/>
          <w:szCs w:val="24"/>
          <w:lang w:val="en-US" w:eastAsia="ru-RU"/>
        </w:rPr>
        <w:t xml:space="preserve">VIII. SUSPENDAREA ŞI REZILIEREA CONTRACTULUI </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24.</w:t>
      </w:r>
      <w:r w:rsidRPr="006C3054">
        <w:rPr>
          <w:rFonts w:ascii="Times New Roman" w:eastAsia="Times New Roman" w:hAnsi="Times New Roman" w:cs="Times New Roman"/>
          <w:sz w:val="24"/>
          <w:szCs w:val="24"/>
          <w:lang w:val="en-US" w:eastAsia="ru-RU"/>
        </w:rPr>
        <w:t xml:space="preserve"> Se permite suspendarea Contractului de furnizare a serviciului public de alimentare cu apă şi de canalizare pe o perioadă de timp de cel puţin trei luni, la cererea în scris a Consumatorului, depusă la oficiul Operatorului cu cel puţin 7 zile calendaristice înainte de data suspendării. În acest caz, Consumatorul </w:t>
      </w:r>
      <w:proofErr w:type="gramStart"/>
      <w:r w:rsidRPr="006C3054">
        <w:rPr>
          <w:rFonts w:ascii="Times New Roman" w:eastAsia="Times New Roman" w:hAnsi="Times New Roman" w:cs="Times New Roman"/>
          <w:sz w:val="24"/>
          <w:szCs w:val="24"/>
          <w:lang w:val="en-US" w:eastAsia="ru-RU"/>
        </w:rPr>
        <w:t>este</w:t>
      </w:r>
      <w:proofErr w:type="gramEnd"/>
      <w:r w:rsidRPr="006C3054">
        <w:rPr>
          <w:rFonts w:ascii="Times New Roman" w:eastAsia="Times New Roman" w:hAnsi="Times New Roman" w:cs="Times New Roman"/>
          <w:sz w:val="24"/>
          <w:szCs w:val="24"/>
          <w:lang w:val="en-US" w:eastAsia="ru-RU"/>
        </w:rPr>
        <w:t xml:space="preserve"> obligat să achite integral plata pentru serviciul public de alimentare cu apă şi de canalizare facturat, penalităţile calculate conform prevederilor Contractului, precum şi tariful pentru deconectare, aprobat de Agenţie. Se permite suspendarea Contractului de furnizare a serviciului public de alimentare cu apă şi de canalizare de către Operator pe o perioadă de 30 zile calendaristice în cazul deconectării de la reţeaua publică de </w:t>
      </w:r>
      <w:r w:rsidRPr="006C3054">
        <w:rPr>
          <w:rFonts w:ascii="Times New Roman" w:eastAsia="Times New Roman" w:hAnsi="Times New Roman" w:cs="Times New Roman"/>
          <w:sz w:val="24"/>
          <w:szCs w:val="24"/>
          <w:lang w:val="en-US" w:eastAsia="ru-RU"/>
        </w:rPr>
        <w:lastRenderedPageBreak/>
        <w:t xml:space="preserve">alimentare cu apă şi de canalizare a instalaţiilor ce aparţin Consumatorului, cu respectarea prevederilor Regulamentului cu privire la serviciul public de alimentare cu apă şi de canalizare şi a </w:t>
      </w:r>
      <w:hyperlink r:id="rId31" w:history="1">
        <w:r w:rsidRPr="006C3054">
          <w:rPr>
            <w:rFonts w:ascii="Times New Roman" w:eastAsia="Times New Roman" w:hAnsi="Times New Roman" w:cs="Times New Roman"/>
            <w:color w:val="0000FF"/>
            <w:sz w:val="24"/>
            <w:szCs w:val="24"/>
            <w:u w:val="single"/>
            <w:lang w:val="en-US" w:eastAsia="ru-RU"/>
          </w:rPr>
          <w:t>Legii privind serviciul public de alimentare cu apă şi de canalizare</w:t>
        </w:r>
      </w:hyperlink>
      <w:r w:rsidRPr="006C3054">
        <w:rPr>
          <w:rFonts w:ascii="Times New Roman" w:eastAsia="Times New Roman" w:hAnsi="Times New Roman" w:cs="Times New Roman"/>
          <w:sz w:val="24"/>
          <w:szCs w:val="24"/>
          <w:lang w:val="en-US" w:eastAsia="ru-RU"/>
        </w:rPr>
        <w:t xml:space="preserve">. </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25.</w:t>
      </w:r>
      <w:r w:rsidRPr="006C3054">
        <w:rPr>
          <w:rFonts w:ascii="Times New Roman" w:eastAsia="Times New Roman" w:hAnsi="Times New Roman" w:cs="Times New Roman"/>
          <w:sz w:val="24"/>
          <w:szCs w:val="24"/>
          <w:lang w:val="en-US" w:eastAsia="ru-RU"/>
        </w:rPr>
        <w:t xml:space="preserve"> Contractul de furnizare a serviciului public de alimentare cu </w:t>
      </w:r>
      <w:proofErr w:type="gramStart"/>
      <w:r w:rsidRPr="006C3054">
        <w:rPr>
          <w:rFonts w:ascii="Times New Roman" w:eastAsia="Times New Roman" w:hAnsi="Times New Roman" w:cs="Times New Roman"/>
          <w:sz w:val="24"/>
          <w:szCs w:val="24"/>
          <w:lang w:val="en-US" w:eastAsia="ru-RU"/>
        </w:rPr>
        <w:t>apă</w:t>
      </w:r>
      <w:proofErr w:type="gramEnd"/>
      <w:r w:rsidRPr="006C3054">
        <w:rPr>
          <w:rFonts w:ascii="Times New Roman" w:eastAsia="Times New Roman" w:hAnsi="Times New Roman" w:cs="Times New Roman"/>
          <w:sz w:val="24"/>
          <w:szCs w:val="24"/>
          <w:lang w:val="en-US" w:eastAsia="ru-RU"/>
        </w:rPr>
        <w:t xml:space="preserve"> şi de canalizare poate fi reziliat: </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a) </w:t>
      </w:r>
      <w:proofErr w:type="gramStart"/>
      <w:r w:rsidRPr="006C3054">
        <w:rPr>
          <w:rFonts w:ascii="Times New Roman" w:eastAsia="Times New Roman" w:hAnsi="Times New Roman" w:cs="Times New Roman"/>
          <w:sz w:val="24"/>
          <w:szCs w:val="24"/>
          <w:lang w:val="en-US" w:eastAsia="ru-RU"/>
        </w:rPr>
        <w:t>la</w:t>
      </w:r>
      <w:proofErr w:type="gramEnd"/>
      <w:r w:rsidRPr="006C3054">
        <w:rPr>
          <w:rFonts w:ascii="Times New Roman" w:eastAsia="Times New Roman" w:hAnsi="Times New Roman" w:cs="Times New Roman"/>
          <w:sz w:val="24"/>
          <w:szCs w:val="24"/>
          <w:lang w:val="en-US" w:eastAsia="ru-RU"/>
        </w:rPr>
        <w:t xml:space="preserve"> cererea Consumatorului depusă în scris la oficiul Operatorului cu cel puţin 7 zile calendaristice înainte de data rezilierii Contractului; </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b) după suspendarea Contractului de furnizare a serviciului public de alimentare cu apă şi de canalizare pe o perioadă de 30 zile calendaristice, ca urmare a deconectării instalaţiilor interne de apă şi de canalizare ale Consumatorului de la sistemul public de alimentare cu apă şi de canalizare şi dacă Consumatorul nu a înlăturat cauzele pentru care au fost deconectate instalaţiile interne de apă şi de canalizare şi nu a solicitat reconectarea lor. </w:t>
      </w:r>
    </w:p>
    <w:p w:rsidR="00C7032C"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sz w:val="24"/>
          <w:szCs w:val="24"/>
          <w:lang w:val="en-US" w:eastAsia="ru-RU"/>
        </w:rPr>
        <w:t xml:space="preserve">În cazul depunerii cererii de reziliere a Contractului de furnizare a serviciului public de alimentare cu </w:t>
      </w:r>
      <w:proofErr w:type="gramStart"/>
      <w:r w:rsidRPr="006C3054">
        <w:rPr>
          <w:rFonts w:ascii="Times New Roman" w:eastAsia="Times New Roman" w:hAnsi="Times New Roman" w:cs="Times New Roman"/>
          <w:sz w:val="24"/>
          <w:szCs w:val="24"/>
          <w:lang w:val="en-US" w:eastAsia="ru-RU"/>
        </w:rPr>
        <w:t>apă</w:t>
      </w:r>
      <w:proofErr w:type="gramEnd"/>
      <w:r w:rsidRPr="006C3054">
        <w:rPr>
          <w:rFonts w:ascii="Times New Roman" w:eastAsia="Times New Roman" w:hAnsi="Times New Roman" w:cs="Times New Roman"/>
          <w:sz w:val="24"/>
          <w:szCs w:val="24"/>
          <w:lang w:val="en-US" w:eastAsia="ru-RU"/>
        </w:rPr>
        <w:t xml:space="preserve"> şi de canalizare, Consumatorul este obligat să achite integral plata pentru serviciul public de alimentare cu apă şi de canalizate facturat până la data rezilierii şi penalităţile calculate conform prevederilor Contractului.</w:t>
      </w:r>
    </w:p>
    <w:p w:rsidR="00E736D6" w:rsidRDefault="00E736D6" w:rsidP="00E736D6">
      <w:pPr>
        <w:spacing w:after="0" w:line="240" w:lineRule="auto"/>
        <w:jc w:val="center"/>
        <w:rPr>
          <w:rFonts w:ascii="Times New Roman" w:eastAsia="Times New Roman" w:hAnsi="Times New Roman" w:cs="Times New Roman"/>
          <w:b/>
          <w:bCs/>
          <w:sz w:val="24"/>
          <w:szCs w:val="24"/>
          <w:lang w:val="en-US" w:eastAsia="ru-RU"/>
        </w:rPr>
      </w:pPr>
    </w:p>
    <w:p w:rsidR="00E736D6" w:rsidRPr="006C3054" w:rsidRDefault="00E736D6" w:rsidP="00E736D6">
      <w:pPr>
        <w:spacing w:after="0" w:line="240" w:lineRule="auto"/>
        <w:jc w:val="center"/>
        <w:rPr>
          <w:rFonts w:ascii="Times New Roman" w:eastAsia="Times New Roman" w:hAnsi="Times New Roman" w:cs="Times New Roman"/>
          <w:b/>
          <w:bCs/>
          <w:sz w:val="24"/>
          <w:szCs w:val="24"/>
          <w:lang w:val="en-US" w:eastAsia="ru-RU"/>
        </w:rPr>
      </w:pPr>
      <w:r w:rsidRPr="006C3054">
        <w:rPr>
          <w:rFonts w:ascii="Times New Roman" w:eastAsia="Times New Roman" w:hAnsi="Times New Roman" w:cs="Times New Roman"/>
          <w:b/>
          <w:bCs/>
          <w:sz w:val="24"/>
          <w:szCs w:val="24"/>
          <w:lang w:val="en-US" w:eastAsia="ru-RU"/>
        </w:rPr>
        <w:t>IX. SOLUŢIONAREA NEÎNŢELEGERILOR ŞI LITIGIILOR</w:t>
      </w:r>
    </w:p>
    <w:p w:rsidR="00E736D6" w:rsidRPr="006C3054" w:rsidRDefault="00E736D6" w:rsidP="00E736D6">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26.</w:t>
      </w:r>
      <w:r w:rsidRPr="006C3054">
        <w:rPr>
          <w:rFonts w:ascii="Times New Roman" w:eastAsia="Times New Roman" w:hAnsi="Times New Roman" w:cs="Times New Roman"/>
          <w:sz w:val="24"/>
          <w:szCs w:val="24"/>
          <w:lang w:val="en-US" w:eastAsia="ru-RU"/>
        </w:rPr>
        <w:t xml:space="preserve"> Consumatorul şi Operatorul sunt în drept </w:t>
      </w:r>
      <w:proofErr w:type="gramStart"/>
      <w:r w:rsidRPr="006C3054">
        <w:rPr>
          <w:rFonts w:ascii="Times New Roman" w:eastAsia="Times New Roman" w:hAnsi="Times New Roman" w:cs="Times New Roman"/>
          <w:sz w:val="24"/>
          <w:szCs w:val="24"/>
          <w:lang w:val="en-US" w:eastAsia="ru-RU"/>
        </w:rPr>
        <w:t>să</w:t>
      </w:r>
      <w:proofErr w:type="gramEnd"/>
      <w:r w:rsidRPr="006C3054">
        <w:rPr>
          <w:rFonts w:ascii="Times New Roman" w:eastAsia="Times New Roman" w:hAnsi="Times New Roman" w:cs="Times New Roman"/>
          <w:sz w:val="24"/>
          <w:szCs w:val="24"/>
          <w:lang w:val="en-US" w:eastAsia="ru-RU"/>
        </w:rPr>
        <w:t xml:space="preserve"> apeleze la Agenţia Naţională pentru Reglementare în Energetică în cazul în care neînţelegerile nu pot fi soluţionate pe cale amiabilă, prin negocieri, de către părţi. </w:t>
      </w:r>
      <w:proofErr w:type="gramStart"/>
      <w:r w:rsidRPr="006C3054">
        <w:rPr>
          <w:rFonts w:ascii="Times New Roman" w:eastAsia="Times New Roman" w:hAnsi="Times New Roman" w:cs="Times New Roman"/>
          <w:sz w:val="24"/>
          <w:szCs w:val="24"/>
          <w:lang w:val="en-US" w:eastAsia="ru-RU"/>
        </w:rPr>
        <w:t>Consumatorul şi Operatorul se adresează în instanţa de judecată pentru soluţionarea litigiilor apărute.</w:t>
      </w:r>
      <w:proofErr w:type="gramEnd"/>
    </w:p>
    <w:p w:rsidR="00E736D6" w:rsidRDefault="00E736D6" w:rsidP="00E736D6">
      <w:pPr>
        <w:spacing w:after="0" w:line="240" w:lineRule="auto"/>
        <w:jc w:val="center"/>
        <w:rPr>
          <w:rFonts w:ascii="Times New Roman" w:eastAsia="Times New Roman" w:hAnsi="Times New Roman" w:cs="Times New Roman"/>
          <w:b/>
          <w:bCs/>
          <w:sz w:val="24"/>
          <w:szCs w:val="24"/>
          <w:lang w:val="en-US" w:eastAsia="ru-RU"/>
        </w:rPr>
      </w:pPr>
    </w:p>
    <w:p w:rsidR="00E736D6" w:rsidRPr="006C3054" w:rsidRDefault="00E736D6" w:rsidP="00E736D6">
      <w:pPr>
        <w:spacing w:after="0" w:line="240" w:lineRule="auto"/>
        <w:jc w:val="center"/>
        <w:rPr>
          <w:rFonts w:ascii="Times New Roman" w:eastAsia="Times New Roman" w:hAnsi="Times New Roman" w:cs="Times New Roman"/>
          <w:b/>
          <w:bCs/>
          <w:sz w:val="24"/>
          <w:szCs w:val="24"/>
          <w:lang w:val="en-US" w:eastAsia="ru-RU"/>
        </w:rPr>
      </w:pPr>
      <w:r w:rsidRPr="006C3054">
        <w:rPr>
          <w:rFonts w:ascii="Times New Roman" w:eastAsia="Times New Roman" w:hAnsi="Times New Roman" w:cs="Times New Roman"/>
          <w:b/>
          <w:bCs/>
          <w:sz w:val="24"/>
          <w:szCs w:val="24"/>
          <w:lang w:val="en-US" w:eastAsia="ru-RU"/>
        </w:rPr>
        <w:t>X. CLAUZE SPECIALE</w:t>
      </w:r>
    </w:p>
    <w:p w:rsidR="00E736D6" w:rsidRPr="006C3054" w:rsidRDefault="00E736D6" w:rsidP="00E736D6">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 xml:space="preserve">        </w:t>
      </w:r>
      <w:r>
        <w:rPr>
          <w:rFonts w:ascii="Times New Roman" w:eastAsia="Times New Roman" w:hAnsi="Times New Roman" w:cs="Times New Roman"/>
          <w:sz w:val="24"/>
          <w:szCs w:val="24"/>
          <w:lang w:val="en-US" w:eastAsia="ru-RU"/>
        </w:rPr>
        <w:t xml:space="preserve"> </w:t>
      </w:r>
      <w:r w:rsidRPr="00E736D6">
        <w:rPr>
          <w:rFonts w:ascii="Times New Roman" w:eastAsia="Times New Roman" w:hAnsi="Times New Roman" w:cs="Times New Roman"/>
          <w:b/>
          <w:sz w:val="24"/>
          <w:szCs w:val="24"/>
          <w:lang w:val="en-US" w:eastAsia="ru-RU"/>
        </w:rPr>
        <w:t>27.</w:t>
      </w:r>
      <w:r>
        <w:rPr>
          <w:rFonts w:ascii="Times New Roman" w:eastAsia="Times New Roman" w:hAnsi="Times New Roman" w:cs="Times New Roman"/>
          <w:sz w:val="24"/>
          <w:szCs w:val="24"/>
          <w:lang w:val="en-US" w:eastAsia="ru-RU"/>
        </w:rPr>
        <w:t xml:space="preserve"> </w:t>
      </w:r>
      <w:r w:rsidRPr="006C3054">
        <w:rPr>
          <w:rFonts w:ascii="Times New Roman" w:eastAsia="Times New Roman" w:hAnsi="Times New Roman" w:cs="Times New Roman"/>
          <w:sz w:val="24"/>
          <w:szCs w:val="24"/>
          <w:lang w:val="en-US" w:eastAsia="ru-RU"/>
        </w:rPr>
        <w:t xml:space="preserve">Procurarea, verificarea metrologică, instalarea, exploatarea, întreţinerea, repararea şi înlocuirea contoarelor se efectuează în conformitate cu </w:t>
      </w:r>
      <w:hyperlink r:id="rId32" w:history="1">
        <w:r w:rsidRPr="006C3054">
          <w:rPr>
            <w:rFonts w:ascii="Times New Roman" w:eastAsia="Times New Roman" w:hAnsi="Times New Roman" w:cs="Times New Roman"/>
            <w:color w:val="0000FF"/>
            <w:sz w:val="24"/>
            <w:szCs w:val="24"/>
            <w:u w:val="single"/>
            <w:lang w:val="en-US" w:eastAsia="ru-RU"/>
          </w:rPr>
          <w:t>Legea privind serviciul public de alimentare cu apă şi de canalizare nr.303 din 13 decembrie 2013</w:t>
        </w:r>
      </w:hyperlink>
      <w:r w:rsidRPr="006C3054">
        <w:rPr>
          <w:rFonts w:ascii="Times New Roman" w:eastAsia="Times New Roman" w:hAnsi="Times New Roman" w:cs="Times New Roman"/>
          <w:sz w:val="24"/>
          <w:szCs w:val="24"/>
          <w:lang w:val="en-US" w:eastAsia="ru-RU"/>
        </w:rPr>
        <w:t xml:space="preserve"> (Monitorul Oficial al Republicii Moldova, 2014, nr.60-65, art.123). </w:t>
      </w:r>
    </w:p>
    <w:p w:rsidR="00E736D6" w:rsidRPr="006C3054" w:rsidRDefault="00E736D6" w:rsidP="00E736D6">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28.</w:t>
      </w:r>
      <w:r w:rsidRPr="006C3054">
        <w:rPr>
          <w:rFonts w:ascii="Times New Roman" w:eastAsia="Times New Roman" w:hAnsi="Times New Roman" w:cs="Times New Roman"/>
          <w:sz w:val="24"/>
          <w:szCs w:val="24"/>
          <w:lang w:val="en-US" w:eastAsia="ru-RU"/>
        </w:rPr>
        <w:t xml:space="preserve"> Operatorul încheie, modifică, prelungeşte sau suspendă acţiunea Contractului de furnizare a serviciului public de alimentare cu </w:t>
      </w:r>
      <w:proofErr w:type="gramStart"/>
      <w:r w:rsidRPr="006C3054">
        <w:rPr>
          <w:rFonts w:ascii="Times New Roman" w:eastAsia="Times New Roman" w:hAnsi="Times New Roman" w:cs="Times New Roman"/>
          <w:sz w:val="24"/>
          <w:szCs w:val="24"/>
          <w:lang w:val="en-US" w:eastAsia="ru-RU"/>
        </w:rPr>
        <w:t>apă</w:t>
      </w:r>
      <w:proofErr w:type="gramEnd"/>
      <w:r w:rsidRPr="006C3054">
        <w:rPr>
          <w:rFonts w:ascii="Times New Roman" w:eastAsia="Times New Roman" w:hAnsi="Times New Roman" w:cs="Times New Roman"/>
          <w:sz w:val="24"/>
          <w:szCs w:val="24"/>
          <w:lang w:val="en-US" w:eastAsia="ru-RU"/>
        </w:rPr>
        <w:t xml:space="preserve"> şi de canalizare fără a percepe plată </w:t>
      </w:r>
      <w:r>
        <w:rPr>
          <w:rFonts w:ascii="Times New Roman" w:eastAsia="Times New Roman" w:hAnsi="Times New Roman" w:cs="Times New Roman"/>
          <w:sz w:val="24"/>
          <w:szCs w:val="24"/>
          <w:lang w:val="en-US" w:eastAsia="ru-RU"/>
        </w:rPr>
        <w:t xml:space="preserve">adaugată </w:t>
      </w:r>
      <w:r w:rsidRPr="006C3054">
        <w:rPr>
          <w:rFonts w:ascii="Times New Roman" w:eastAsia="Times New Roman" w:hAnsi="Times New Roman" w:cs="Times New Roman"/>
          <w:sz w:val="24"/>
          <w:szCs w:val="24"/>
          <w:lang w:val="en-US" w:eastAsia="ru-RU"/>
        </w:rPr>
        <w:t xml:space="preserve">de la Consumator. </w:t>
      </w:r>
    </w:p>
    <w:p w:rsidR="00C7032C" w:rsidRPr="006C3054" w:rsidRDefault="00E736D6" w:rsidP="00E736D6">
      <w:pPr>
        <w:spacing w:after="0" w:line="240" w:lineRule="auto"/>
        <w:ind w:firstLine="567"/>
        <w:jc w:val="both"/>
        <w:rPr>
          <w:rFonts w:ascii="Times New Roman" w:eastAsia="Times New Roman" w:hAnsi="Times New Roman" w:cs="Times New Roman"/>
          <w:sz w:val="24"/>
          <w:szCs w:val="24"/>
          <w:lang w:val="en-US" w:eastAsia="ru-RU"/>
        </w:rPr>
      </w:pPr>
      <w:r w:rsidRPr="006C3054">
        <w:rPr>
          <w:rFonts w:ascii="Times New Roman" w:eastAsia="Times New Roman" w:hAnsi="Times New Roman" w:cs="Times New Roman"/>
          <w:b/>
          <w:bCs/>
          <w:sz w:val="24"/>
          <w:szCs w:val="24"/>
          <w:lang w:val="en-US" w:eastAsia="ru-RU"/>
        </w:rPr>
        <w:t>29.</w:t>
      </w:r>
      <w:r w:rsidRPr="006C3054">
        <w:rPr>
          <w:rFonts w:ascii="Times New Roman" w:eastAsia="Times New Roman" w:hAnsi="Times New Roman" w:cs="Times New Roman"/>
          <w:sz w:val="24"/>
          <w:szCs w:val="24"/>
          <w:lang w:val="en-US" w:eastAsia="ru-RU"/>
        </w:rPr>
        <w:t xml:space="preserve"> Situaţiile neprevăzute în Contractul </w:t>
      </w:r>
      <w:r>
        <w:rPr>
          <w:rFonts w:ascii="Times New Roman" w:eastAsia="Times New Roman" w:hAnsi="Times New Roman" w:cs="Times New Roman"/>
          <w:sz w:val="24"/>
          <w:szCs w:val="24"/>
          <w:lang w:val="en-US" w:eastAsia="ru-RU"/>
        </w:rPr>
        <w:t xml:space="preserve">dat </w:t>
      </w:r>
      <w:r w:rsidRPr="006C3054">
        <w:rPr>
          <w:rFonts w:ascii="Times New Roman" w:eastAsia="Times New Roman" w:hAnsi="Times New Roman" w:cs="Times New Roman"/>
          <w:sz w:val="24"/>
          <w:szCs w:val="24"/>
          <w:lang w:val="en-US" w:eastAsia="ru-RU"/>
        </w:rPr>
        <w:t xml:space="preserve">de furnizare a serviciului public de alimentare cu </w:t>
      </w:r>
      <w:proofErr w:type="gramStart"/>
      <w:r w:rsidRPr="006C3054">
        <w:rPr>
          <w:rFonts w:ascii="Times New Roman" w:eastAsia="Times New Roman" w:hAnsi="Times New Roman" w:cs="Times New Roman"/>
          <w:sz w:val="24"/>
          <w:szCs w:val="24"/>
          <w:lang w:val="en-US" w:eastAsia="ru-RU"/>
        </w:rPr>
        <w:t>apă</w:t>
      </w:r>
      <w:proofErr w:type="gramEnd"/>
      <w:r w:rsidRPr="006C3054">
        <w:rPr>
          <w:rFonts w:ascii="Times New Roman" w:eastAsia="Times New Roman" w:hAnsi="Times New Roman" w:cs="Times New Roman"/>
          <w:sz w:val="24"/>
          <w:szCs w:val="24"/>
          <w:lang w:val="en-US" w:eastAsia="ru-RU"/>
        </w:rPr>
        <w:t xml:space="preserve"> şi de canalizare sunt reglementate de prevederile Regulamentului cu privire la serviciul public de alimentare cu apă şi de canalizare şi de legislaţia în vigoare.</w:t>
      </w:r>
    </w:p>
    <w:p w:rsidR="00C7032C" w:rsidRPr="006C3054" w:rsidRDefault="00C7032C" w:rsidP="00C7032C">
      <w:pPr>
        <w:spacing w:after="0" w:line="240" w:lineRule="auto"/>
        <w:ind w:firstLine="567"/>
        <w:jc w:val="both"/>
        <w:rPr>
          <w:rFonts w:ascii="Times New Roman" w:eastAsia="Times New Roman" w:hAnsi="Times New Roman" w:cs="Times New Roman"/>
          <w:sz w:val="24"/>
          <w:szCs w:val="24"/>
          <w:lang w:val="en-US" w:eastAsia="ru-RU"/>
        </w:rPr>
      </w:pPr>
    </w:p>
    <w:p w:rsidR="00902290" w:rsidRDefault="00D74DE0" w:rsidP="00902290">
      <w:pPr>
        <w:jc w:val="center"/>
        <w:rPr>
          <w:rFonts w:ascii="Times New Roman" w:hAnsi="Times New Roman" w:cs="Times New Roman"/>
          <w:sz w:val="24"/>
          <w:szCs w:val="24"/>
          <w:lang w:val="ro-RO"/>
        </w:rPr>
      </w:pPr>
      <w:r>
        <w:rPr>
          <w:rFonts w:ascii="Times New Roman" w:hAnsi="Times New Roman" w:cs="Times New Roman"/>
          <w:b/>
          <w:sz w:val="24"/>
          <w:szCs w:val="24"/>
          <w:lang w:val="ro-RO"/>
        </w:rPr>
        <w:t xml:space="preserve">XI. </w:t>
      </w:r>
      <w:r w:rsidRPr="00D74DE0">
        <w:rPr>
          <w:rFonts w:ascii="Times New Roman" w:hAnsi="Times New Roman" w:cs="Times New Roman"/>
          <w:b/>
          <w:sz w:val="24"/>
          <w:szCs w:val="24"/>
          <w:lang w:val="ro-RO"/>
        </w:rPr>
        <w:t>ADRES</w:t>
      </w:r>
      <w:r>
        <w:rPr>
          <w:rFonts w:ascii="Times New Roman" w:hAnsi="Times New Roman" w:cs="Times New Roman"/>
          <w:b/>
          <w:sz w:val="24"/>
          <w:szCs w:val="24"/>
          <w:lang w:val="ro-RO"/>
        </w:rPr>
        <w:t>ELE JURIDICE ȘI RECHIZITELE</w:t>
      </w:r>
      <w:r w:rsidR="00BC4F01">
        <w:rPr>
          <w:rFonts w:ascii="Times New Roman" w:hAnsi="Times New Roman" w:cs="Times New Roman"/>
          <w:b/>
          <w:sz w:val="24"/>
          <w:szCs w:val="24"/>
          <w:lang w:val="ro-RO"/>
        </w:rPr>
        <w:t xml:space="preserve"> DE PLATĂ</w:t>
      </w:r>
      <w:r w:rsidRPr="00D74DE0">
        <w:rPr>
          <w:rFonts w:ascii="Times New Roman" w:hAnsi="Times New Roman" w:cs="Times New Roman"/>
          <w:b/>
          <w:sz w:val="24"/>
          <w:szCs w:val="24"/>
          <w:lang w:val="ro-RO"/>
        </w:rPr>
        <w:t xml:space="preserve">  PĂRŢILOR:</w:t>
      </w:r>
    </w:p>
    <w:p w:rsidR="00D74DE0" w:rsidRPr="00902290" w:rsidRDefault="00D74DE0" w:rsidP="00902290">
      <w:pPr>
        <w:jc w:val="center"/>
        <w:rPr>
          <w:rFonts w:ascii="Times New Roman" w:hAnsi="Times New Roman" w:cs="Times New Roman"/>
          <w:sz w:val="24"/>
          <w:szCs w:val="24"/>
          <w:lang w:val="ro-RO"/>
        </w:rPr>
      </w:pPr>
      <w:r w:rsidRPr="00D74DE0">
        <w:rPr>
          <w:rFonts w:ascii="Times New Roman" w:hAnsi="Times New Roman" w:cs="Times New Roman"/>
          <w:b/>
          <w:sz w:val="24"/>
          <w:szCs w:val="24"/>
          <w:lang w:val="ro-RO"/>
        </w:rPr>
        <w:t>„Operator”                                                                      „Consumator”</w:t>
      </w:r>
    </w:p>
    <w:p w:rsidR="00902290" w:rsidRPr="00902290" w:rsidRDefault="00902290" w:rsidP="00E97313">
      <w:pPr>
        <w:pStyle w:val="a5"/>
        <w:tabs>
          <w:tab w:val="clear" w:pos="4677"/>
          <w:tab w:val="clear" w:pos="9355"/>
          <w:tab w:val="left" w:pos="2713"/>
          <w:tab w:val="left" w:pos="5535"/>
        </w:tabs>
        <w:jc w:val="center"/>
        <w:rPr>
          <w:rFonts w:ascii="Times New Roman" w:hAnsi="Times New Roman" w:cs="Times New Roman"/>
          <w:b/>
          <w:bCs/>
          <w:color w:val="000000" w:themeColor="text1"/>
          <w:lang w:val="ro-RO"/>
        </w:rPr>
      </w:pPr>
      <w:r w:rsidRPr="00902290">
        <w:rPr>
          <w:rFonts w:ascii="Times New Roman" w:hAnsi="Times New Roman" w:cs="Times New Roman"/>
          <w:b/>
          <w:bCs/>
          <w:color w:val="000000" w:themeColor="text1"/>
          <w:lang w:val="it-IT"/>
        </w:rPr>
        <w:t>SA</w:t>
      </w:r>
      <w:r w:rsidRPr="00902290">
        <w:rPr>
          <w:rFonts w:ascii="Times New Roman" w:hAnsi="Times New Roman" w:cs="Times New Roman"/>
          <w:b/>
          <w:bCs/>
          <w:color w:val="000000" w:themeColor="text1"/>
          <w:lang w:val="ro-RO"/>
        </w:rPr>
        <w:t>”Servicii Comunale Florești”</w:t>
      </w:r>
      <w:r>
        <w:rPr>
          <w:rFonts w:ascii="Times New Roman" w:hAnsi="Times New Roman" w:cs="Times New Roman"/>
          <w:b/>
          <w:bCs/>
          <w:color w:val="000000" w:themeColor="text1"/>
          <w:lang w:val="ro-RO"/>
        </w:rPr>
        <w:tab/>
        <w:t>____________________________</w:t>
      </w:r>
    </w:p>
    <w:p w:rsidR="00902290" w:rsidRPr="00902290" w:rsidRDefault="00902290" w:rsidP="00E97313">
      <w:pPr>
        <w:pStyle w:val="a5"/>
        <w:tabs>
          <w:tab w:val="clear" w:pos="4677"/>
          <w:tab w:val="clear" w:pos="9355"/>
          <w:tab w:val="left" w:pos="5535"/>
        </w:tabs>
        <w:jc w:val="center"/>
        <w:rPr>
          <w:rFonts w:ascii="Times New Roman" w:hAnsi="Times New Roman" w:cs="Times New Roman"/>
          <w:bCs/>
          <w:color w:val="000000" w:themeColor="text1"/>
          <w:lang w:val="it-IT"/>
        </w:rPr>
      </w:pPr>
      <w:r w:rsidRPr="00902290">
        <w:rPr>
          <w:rFonts w:ascii="Times New Roman" w:hAnsi="Times New Roman" w:cs="Times New Roman"/>
          <w:bCs/>
          <w:color w:val="000000" w:themeColor="text1"/>
          <w:lang w:val="it-IT"/>
        </w:rPr>
        <w:t>R. Moldova, r-nul Florești</w:t>
      </w:r>
      <w:r>
        <w:rPr>
          <w:rFonts w:ascii="Times New Roman" w:hAnsi="Times New Roman" w:cs="Times New Roman"/>
          <w:bCs/>
          <w:color w:val="000000" w:themeColor="text1"/>
          <w:lang w:val="it-IT"/>
        </w:rPr>
        <w:tab/>
      </w:r>
      <w:r w:rsidR="001A6D11">
        <w:rPr>
          <w:rFonts w:ascii="Times New Roman" w:hAnsi="Times New Roman" w:cs="Times New Roman"/>
          <w:bCs/>
          <w:color w:val="000000" w:themeColor="text1"/>
          <w:lang w:val="it-IT"/>
        </w:rPr>
        <w:t>____________________________</w:t>
      </w:r>
    </w:p>
    <w:p w:rsidR="00902290" w:rsidRPr="00902290" w:rsidRDefault="00902290" w:rsidP="00E97313">
      <w:pPr>
        <w:pStyle w:val="a5"/>
        <w:tabs>
          <w:tab w:val="clear" w:pos="4677"/>
          <w:tab w:val="clear" w:pos="9355"/>
          <w:tab w:val="left" w:pos="5535"/>
        </w:tabs>
        <w:jc w:val="center"/>
        <w:rPr>
          <w:rFonts w:ascii="Times New Roman" w:hAnsi="Times New Roman" w:cs="Times New Roman"/>
          <w:bCs/>
          <w:color w:val="000000" w:themeColor="text1"/>
          <w:lang w:val="it-IT"/>
        </w:rPr>
      </w:pPr>
      <w:r w:rsidRPr="00902290">
        <w:rPr>
          <w:rFonts w:ascii="Times New Roman" w:hAnsi="Times New Roman" w:cs="Times New Roman"/>
          <w:bCs/>
          <w:color w:val="000000" w:themeColor="text1"/>
          <w:lang w:val="it-IT"/>
        </w:rPr>
        <w:t>or. Florești, str. Dacia, 20</w:t>
      </w:r>
      <w:r w:rsidR="001A6D11">
        <w:rPr>
          <w:rFonts w:ascii="Times New Roman" w:hAnsi="Times New Roman" w:cs="Times New Roman"/>
          <w:bCs/>
          <w:color w:val="000000" w:themeColor="text1"/>
          <w:lang w:val="it-IT"/>
        </w:rPr>
        <w:tab/>
        <w:t>____________________________</w:t>
      </w:r>
    </w:p>
    <w:p w:rsidR="00902290" w:rsidRPr="00902290" w:rsidRDefault="00902290" w:rsidP="00E97313">
      <w:pPr>
        <w:pStyle w:val="a5"/>
        <w:tabs>
          <w:tab w:val="clear" w:pos="4677"/>
          <w:tab w:val="clear" w:pos="9355"/>
          <w:tab w:val="left" w:pos="3317"/>
          <w:tab w:val="left" w:pos="5535"/>
        </w:tabs>
        <w:jc w:val="center"/>
        <w:rPr>
          <w:rFonts w:ascii="Times New Roman" w:hAnsi="Times New Roman" w:cs="Times New Roman"/>
          <w:bCs/>
          <w:color w:val="000000" w:themeColor="text1"/>
          <w:lang w:val="it-IT"/>
        </w:rPr>
      </w:pPr>
      <w:r w:rsidRPr="00902290">
        <w:rPr>
          <w:rFonts w:ascii="Times New Roman" w:hAnsi="Times New Roman" w:cs="Times New Roman"/>
          <w:bCs/>
          <w:color w:val="000000" w:themeColor="text1"/>
          <w:lang w:val="it-IT"/>
        </w:rPr>
        <w:t>Tel/fax 0(250) 2-52-21; 0(250) 2-52-44</w:t>
      </w:r>
      <w:r w:rsidR="001A6D11">
        <w:rPr>
          <w:rFonts w:ascii="Times New Roman" w:hAnsi="Times New Roman" w:cs="Times New Roman"/>
          <w:bCs/>
          <w:color w:val="000000" w:themeColor="text1"/>
          <w:lang w:val="it-IT"/>
        </w:rPr>
        <w:tab/>
        <w:t>____________________________</w:t>
      </w:r>
    </w:p>
    <w:p w:rsidR="00902290" w:rsidRPr="00902290" w:rsidRDefault="00902290" w:rsidP="00E97313">
      <w:pPr>
        <w:pStyle w:val="a5"/>
        <w:tabs>
          <w:tab w:val="clear" w:pos="4677"/>
          <w:tab w:val="clear" w:pos="9355"/>
          <w:tab w:val="left" w:pos="5535"/>
        </w:tabs>
        <w:jc w:val="center"/>
        <w:rPr>
          <w:rFonts w:ascii="Times New Roman" w:hAnsi="Times New Roman" w:cs="Times New Roman"/>
          <w:bCs/>
          <w:color w:val="000000" w:themeColor="text1"/>
          <w:lang w:val="it-IT"/>
        </w:rPr>
      </w:pPr>
      <w:r w:rsidRPr="00902290">
        <w:rPr>
          <w:rFonts w:ascii="Times New Roman" w:hAnsi="Times New Roman" w:cs="Times New Roman"/>
          <w:bCs/>
          <w:color w:val="000000" w:themeColor="text1"/>
          <w:lang w:val="it-IT"/>
        </w:rPr>
        <w:t xml:space="preserve">e-mail: </w:t>
      </w:r>
      <w:r w:rsidR="001A6D11">
        <w:rPr>
          <w:rFonts w:ascii="Times New Roman" w:hAnsi="Times New Roman" w:cs="Times New Roman"/>
          <w:bCs/>
          <w:color w:val="000000" w:themeColor="text1"/>
          <w:lang w:val="it-IT"/>
        </w:rPr>
        <w:t xml:space="preserve">acvaflor@yaho                                                        </w:t>
      </w:r>
      <w:r w:rsidR="001A6D11">
        <w:rPr>
          <w:rStyle w:val="a3"/>
          <w:rFonts w:ascii="Times New Roman" w:hAnsi="Times New Roman" w:cs="Times New Roman"/>
          <w:bCs/>
          <w:color w:val="000000" w:themeColor="text1"/>
          <w:lang w:val="it-IT"/>
        </w:rPr>
        <w:t>____________________________</w:t>
      </w:r>
    </w:p>
    <w:p w:rsidR="00902290" w:rsidRPr="00902290" w:rsidRDefault="00CF1A3F" w:rsidP="00E97313">
      <w:pPr>
        <w:pStyle w:val="a5"/>
        <w:tabs>
          <w:tab w:val="clear" w:pos="4677"/>
          <w:tab w:val="clear" w:pos="9355"/>
          <w:tab w:val="left" w:pos="5535"/>
        </w:tabs>
        <w:jc w:val="center"/>
        <w:rPr>
          <w:rFonts w:ascii="Times New Roman" w:hAnsi="Times New Roman" w:cs="Times New Roman"/>
          <w:bCs/>
          <w:color w:val="000000" w:themeColor="text1"/>
          <w:lang w:val="it-IT"/>
        </w:rPr>
      </w:pPr>
      <w:hyperlink r:id="rId33" w:history="1">
        <w:r w:rsidR="00902290" w:rsidRPr="00CE4F8B">
          <w:rPr>
            <w:rStyle w:val="a3"/>
            <w:rFonts w:ascii="Times New Roman" w:hAnsi="Times New Roman" w:cs="Times New Roman"/>
            <w:bCs/>
            <w:color w:val="000000" w:themeColor="text1"/>
            <w:lang w:val="it-IT"/>
          </w:rPr>
          <w:t>www.floresti.apacanal</w:t>
        </w:r>
      </w:hyperlink>
      <w:r w:rsidR="00902290" w:rsidRPr="00CE4F8B">
        <w:rPr>
          <w:rFonts w:ascii="Times New Roman" w:hAnsi="Times New Roman" w:cs="Times New Roman"/>
          <w:bCs/>
          <w:color w:val="000000" w:themeColor="text1"/>
          <w:u w:val="single"/>
          <w:lang w:val="it-IT"/>
        </w:rPr>
        <w:t xml:space="preserve">.md </w:t>
      </w:r>
      <w:r w:rsidR="001A6D11">
        <w:rPr>
          <w:rFonts w:ascii="Times New Roman" w:hAnsi="Times New Roman" w:cs="Times New Roman"/>
          <w:bCs/>
          <w:color w:val="000000" w:themeColor="text1"/>
          <w:lang w:val="it-IT"/>
        </w:rPr>
        <w:tab/>
        <w:t>____________________________</w:t>
      </w:r>
    </w:p>
    <w:p w:rsidR="00902290" w:rsidRPr="00902290" w:rsidRDefault="00902290" w:rsidP="00E97313">
      <w:pPr>
        <w:pStyle w:val="a5"/>
        <w:tabs>
          <w:tab w:val="clear" w:pos="4677"/>
          <w:tab w:val="clear" w:pos="9355"/>
          <w:tab w:val="left" w:pos="5535"/>
        </w:tabs>
        <w:jc w:val="center"/>
        <w:rPr>
          <w:rFonts w:ascii="Times New Roman" w:hAnsi="Times New Roman" w:cs="Times New Roman"/>
          <w:b/>
          <w:bCs/>
          <w:color w:val="000000" w:themeColor="text1"/>
          <w:lang w:val="it-IT"/>
        </w:rPr>
      </w:pPr>
      <w:r w:rsidRPr="00902290">
        <w:rPr>
          <w:rFonts w:ascii="Times New Roman" w:hAnsi="Times New Roman" w:cs="Times New Roman"/>
          <w:bCs/>
          <w:color w:val="000000" w:themeColor="text1"/>
          <w:lang w:val="it-IT"/>
        </w:rPr>
        <w:t>Cod fiscal</w:t>
      </w:r>
      <w:r w:rsidRPr="00902290">
        <w:rPr>
          <w:rFonts w:ascii="Times New Roman" w:hAnsi="Times New Roman" w:cs="Times New Roman"/>
          <w:b/>
          <w:bCs/>
          <w:color w:val="000000" w:themeColor="text1"/>
          <w:lang w:val="it-IT"/>
        </w:rPr>
        <w:t xml:space="preserve"> 1003607001471</w:t>
      </w:r>
      <w:r w:rsidR="001A6D11">
        <w:rPr>
          <w:rFonts w:ascii="Times New Roman" w:hAnsi="Times New Roman" w:cs="Times New Roman"/>
          <w:b/>
          <w:bCs/>
          <w:color w:val="000000" w:themeColor="text1"/>
          <w:lang w:val="it-IT"/>
        </w:rPr>
        <w:tab/>
        <w:t>____________________________</w:t>
      </w:r>
    </w:p>
    <w:p w:rsidR="00902290" w:rsidRPr="00902290" w:rsidRDefault="00902290" w:rsidP="00E97313">
      <w:pPr>
        <w:pStyle w:val="a5"/>
        <w:tabs>
          <w:tab w:val="clear" w:pos="4677"/>
          <w:tab w:val="clear" w:pos="9355"/>
          <w:tab w:val="left" w:pos="5535"/>
        </w:tabs>
        <w:jc w:val="center"/>
        <w:rPr>
          <w:rFonts w:ascii="Times New Roman" w:hAnsi="Times New Roman" w:cs="Times New Roman"/>
          <w:b/>
          <w:bCs/>
          <w:color w:val="000000" w:themeColor="text1"/>
          <w:lang w:val="it-IT"/>
        </w:rPr>
      </w:pPr>
      <w:r w:rsidRPr="00902290">
        <w:rPr>
          <w:rFonts w:ascii="Times New Roman" w:hAnsi="Times New Roman" w:cs="Times New Roman"/>
          <w:bCs/>
          <w:color w:val="000000" w:themeColor="text1"/>
          <w:lang w:val="it-IT"/>
        </w:rPr>
        <w:t>Cod TVA</w:t>
      </w:r>
      <w:r w:rsidRPr="00902290">
        <w:rPr>
          <w:rFonts w:ascii="Times New Roman" w:hAnsi="Times New Roman" w:cs="Times New Roman"/>
          <w:b/>
          <w:bCs/>
          <w:color w:val="000000" w:themeColor="text1"/>
          <w:lang w:val="it-IT"/>
        </w:rPr>
        <w:t xml:space="preserve">  5900263</w:t>
      </w:r>
      <w:r w:rsidR="001A6D11">
        <w:rPr>
          <w:rFonts w:ascii="Times New Roman" w:hAnsi="Times New Roman" w:cs="Times New Roman"/>
          <w:b/>
          <w:bCs/>
          <w:color w:val="000000" w:themeColor="text1"/>
          <w:lang w:val="it-IT"/>
        </w:rPr>
        <w:tab/>
        <w:t>____________________________</w:t>
      </w:r>
    </w:p>
    <w:p w:rsidR="00902290" w:rsidRPr="00902290" w:rsidRDefault="00902290" w:rsidP="00E97313">
      <w:pPr>
        <w:pStyle w:val="a5"/>
        <w:tabs>
          <w:tab w:val="clear" w:pos="4677"/>
          <w:tab w:val="clear" w:pos="9355"/>
          <w:tab w:val="left" w:pos="3317"/>
          <w:tab w:val="left" w:pos="5535"/>
        </w:tabs>
        <w:jc w:val="center"/>
        <w:rPr>
          <w:rFonts w:ascii="Times New Roman" w:hAnsi="Times New Roman" w:cs="Times New Roman"/>
          <w:bCs/>
          <w:color w:val="000000" w:themeColor="text1"/>
          <w:lang w:val="it-IT"/>
        </w:rPr>
      </w:pPr>
      <w:r w:rsidRPr="00902290">
        <w:rPr>
          <w:rFonts w:ascii="Times New Roman" w:hAnsi="Times New Roman" w:cs="Times New Roman"/>
          <w:bCs/>
          <w:color w:val="000000" w:themeColor="text1"/>
          <w:lang w:val="it-IT"/>
        </w:rPr>
        <w:t>BC Moldova-Agroindbank SA, fil. Florești</w:t>
      </w:r>
      <w:r w:rsidR="001A6D11">
        <w:rPr>
          <w:rFonts w:ascii="Times New Roman" w:hAnsi="Times New Roman" w:cs="Times New Roman"/>
          <w:bCs/>
          <w:color w:val="000000" w:themeColor="text1"/>
          <w:lang w:val="it-IT"/>
        </w:rPr>
        <w:tab/>
        <w:t>____________________________</w:t>
      </w:r>
    </w:p>
    <w:p w:rsidR="00902290" w:rsidRPr="00902290" w:rsidRDefault="00902290" w:rsidP="00E97313">
      <w:pPr>
        <w:pStyle w:val="a5"/>
        <w:tabs>
          <w:tab w:val="clear" w:pos="4677"/>
          <w:tab w:val="clear" w:pos="9355"/>
          <w:tab w:val="left" w:pos="5535"/>
        </w:tabs>
        <w:jc w:val="center"/>
        <w:rPr>
          <w:rFonts w:ascii="Times New Roman" w:hAnsi="Times New Roman" w:cs="Times New Roman"/>
          <w:b/>
          <w:bCs/>
          <w:color w:val="000000" w:themeColor="text1"/>
          <w:lang w:val="it-IT"/>
        </w:rPr>
      </w:pPr>
      <w:r w:rsidRPr="00902290">
        <w:rPr>
          <w:rFonts w:ascii="Times New Roman" w:hAnsi="Times New Roman" w:cs="Times New Roman"/>
          <w:bCs/>
          <w:color w:val="000000" w:themeColor="text1"/>
          <w:lang w:val="it-IT"/>
        </w:rPr>
        <w:t>BIC</w:t>
      </w:r>
      <w:r w:rsidRPr="00902290">
        <w:rPr>
          <w:rFonts w:ascii="Times New Roman" w:hAnsi="Times New Roman" w:cs="Times New Roman"/>
          <w:b/>
          <w:bCs/>
          <w:color w:val="000000" w:themeColor="text1"/>
          <w:lang w:val="it-IT"/>
        </w:rPr>
        <w:t xml:space="preserve"> AGRNMD 2X780</w:t>
      </w:r>
      <w:r w:rsidR="001A6D11">
        <w:rPr>
          <w:rFonts w:ascii="Times New Roman" w:hAnsi="Times New Roman" w:cs="Times New Roman"/>
          <w:b/>
          <w:bCs/>
          <w:color w:val="000000" w:themeColor="text1"/>
          <w:lang w:val="it-IT"/>
        </w:rPr>
        <w:tab/>
        <w:t>____________________________</w:t>
      </w:r>
    </w:p>
    <w:p w:rsidR="00902290" w:rsidRPr="00902290" w:rsidRDefault="00E97313" w:rsidP="00E97313">
      <w:pPr>
        <w:pStyle w:val="a5"/>
        <w:tabs>
          <w:tab w:val="clear" w:pos="4677"/>
          <w:tab w:val="clear" w:pos="9355"/>
          <w:tab w:val="left" w:pos="3317"/>
          <w:tab w:val="left" w:pos="5535"/>
        </w:tabs>
        <w:rPr>
          <w:rFonts w:ascii="Times New Roman" w:hAnsi="Times New Roman" w:cs="Times New Roman"/>
          <w:b/>
          <w:bCs/>
          <w:color w:val="FF0000"/>
          <w:lang w:val="it-IT"/>
        </w:rPr>
      </w:pPr>
      <w:r>
        <w:rPr>
          <w:rFonts w:ascii="Times New Roman" w:hAnsi="Times New Roman" w:cs="Times New Roman"/>
          <w:b/>
          <w:bCs/>
          <w:color w:val="000000" w:themeColor="text1"/>
          <w:lang w:val="it-IT"/>
        </w:rPr>
        <w:t xml:space="preserve">    </w:t>
      </w:r>
      <w:r w:rsidR="00902290" w:rsidRPr="00902290">
        <w:rPr>
          <w:rFonts w:ascii="Times New Roman" w:hAnsi="Times New Roman" w:cs="Times New Roman"/>
          <w:b/>
          <w:bCs/>
          <w:color w:val="000000" w:themeColor="text1"/>
          <w:lang w:val="it-IT"/>
        </w:rPr>
        <w:t>IBAN   MD68AG000000022511645965</w:t>
      </w:r>
    </w:p>
    <w:p w:rsidR="00902290" w:rsidRPr="00902290" w:rsidRDefault="00902290" w:rsidP="00E97313">
      <w:pPr>
        <w:pStyle w:val="a5"/>
        <w:tabs>
          <w:tab w:val="left" w:pos="3317"/>
        </w:tabs>
        <w:jc w:val="center"/>
        <w:rPr>
          <w:rFonts w:ascii="Times New Roman" w:hAnsi="Times New Roman" w:cs="Times New Roman"/>
          <w:b/>
          <w:bCs/>
          <w:color w:val="FF0000"/>
          <w:lang w:val="it-IT"/>
        </w:rPr>
      </w:pPr>
    </w:p>
    <w:p w:rsidR="00902290" w:rsidRPr="00902290" w:rsidRDefault="00902290" w:rsidP="00E97313">
      <w:pPr>
        <w:spacing w:after="0"/>
        <w:jc w:val="center"/>
        <w:rPr>
          <w:rFonts w:ascii="Times New Roman" w:hAnsi="Times New Roman" w:cs="Times New Roman"/>
          <w:color w:val="FF0000"/>
          <w:lang w:val="ro-RO"/>
        </w:rPr>
      </w:pPr>
      <w:r w:rsidRPr="00902290">
        <w:rPr>
          <w:rFonts w:ascii="Times New Roman" w:hAnsi="Times New Roman" w:cs="Times New Roman"/>
          <w:b/>
          <w:lang w:val="ro-RO"/>
        </w:rPr>
        <w:t>SEMNĂTURILE  PĂRŢILOR:</w:t>
      </w:r>
    </w:p>
    <w:p w:rsidR="0073456D" w:rsidRPr="00CF24DE" w:rsidRDefault="00902290" w:rsidP="00CF24DE">
      <w:pPr>
        <w:spacing w:after="0"/>
        <w:jc w:val="center"/>
        <w:rPr>
          <w:rFonts w:ascii="Times New Roman" w:hAnsi="Times New Roman" w:cs="Times New Roman"/>
          <w:lang w:val="en-US"/>
        </w:rPr>
      </w:pPr>
      <w:r w:rsidRPr="00902290">
        <w:rPr>
          <w:rFonts w:ascii="Times New Roman" w:hAnsi="Times New Roman" w:cs="Times New Roman"/>
          <w:lang w:val="ro-RO"/>
        </w:rPr>
        <w:t xml:space="preserve">______________________________                            </w:t>
      </w:r>
      <w:r>
        <w:rPr>
          <w:rFonts w:ascii="Times New Roman" w:hAnsi="Times New Roman" w:cs="Times New Roman"/>
          <w:lang w:val="ro-RO"/>
        </w:rPr>
        <w:t xml:space="preserve">           </w:t>
      </w:r>
      <w:r w:rsidR="001A6D11">
        <w:rPr>
          <w:rFonts w:ascii="Times New Roman" w:hAnsi="Times New Roman" w:cs="Times New Roman"/>
          <w:lang w:val="ro-RO"/>
        </w:rPr>
        <w:t xml:space="preserve">  </w:t>
      </w:r>
      <w:r w:rsidRPr="00902290">
        <w:rPr>
          <w:rFonts w:ascii="Times New Roman" w:hAnsi="Times New Roman" w:cs="Times New Roman"/>
          <w:lang w:val="ro-RO"/>
        </w:rPr>
        <w:t>_____________________________</w:t>
      </w:r>
      <w:bookmarkStart w:id="0" w:name="_GoBack"/>
      <w:bookmarkEnd w:id="0"/>
    </w:p>
    <w:p w:rsidR="0073456D" w:rsidRPr="0073456D" w:rsidRDefault="0073456D" w:rsidP="004A2695">
      <w:pPr>
        <w:spacing w:after="0"/>
        <w:rPr>
          <w:rFonts w:ascii="Times New Roman" w:hAnsi="Times New Roman" w:cs="Times New Roman"/>
          <w:sz w:val="24"/>
          <w:szCs w:val="24"/>
          <w:lang w:val="it-IT"/>
        </w:rPr>
      </w:pPr>
    </w:p>
    <w:sectPr w:rsidR="0073456D" w:rsidRPr="0073456D">
      <w:foot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A3F" w:rsidRDefault="00CF1A3F" w:rsidP="00251CC6">
      <w:pPr>
        <w:spacing w:after="0" w:line="240" w:lineRule="auto"/>
      </w:pPr>
      <w:r>
        <w:separator/>
      </w:r>
    </w:p>
  </w:endnote>
  <w:endnote w:type="continuationSeparator" w:id="0">
    <w:p w:rsidR="00CF1A3F" w:rsidRDefault="00CF1A3F" w:rsidP="00251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646837"/>
      <w:docPartObj>
        <w:docPartGallery w:val="Page Numbers (Bottom of Page)"/>
        <w:docPartUnique/>
      </w:docPartObj>
    </w:sdtPr>
    <w:sdtEndPr>
      <w:rPr>
        <w:color w:val="FF0000"/>
      </w:rPr>
    </w:sdtEndPr>
    <w:sdtContent>
      <w:p w:rsidR="00251CC6" w:rsidRPr="00251CC6" w:rsidRDefault="00251CC6">
        <w:pPr>
          <w:pStyle w:val="a7"/>
          <w:jc w:val="right"/>
          <w:rPr>
            <w:color w:val="FF0000"/>
          </w:rPr>
        </w:pPr>
        <w:r w:rsidRPr="00251CC6">
          <w:rPr>
            <w:color w:val="FF0000"/>
          </w:rPr>
          <w:fldChar w:fldCharType="begin"/>
        </w:r>
        <w:r w:rsidRPr="00251CC6">
          <w:rPr>
            <w:color w:val="FF0000"/>
          </w:rPr>
          <w:instrText>PAGE   \* MERGEFORMAT</w:instrText>
        </w:r>
        <w:r w:rsidRPr="00251CC6">
          <w:rPr>
            <w:color w:val="FF0000"/>
          </w:rPr>
          <w:fldChar w:fldCharType="separate"/>
        </w:r>
        <w:r w:rsidR="00CF24DE">
          <w:rPr>
            <w:noProof/>
            <w:color w:val="FF0000"/>
          </w:rPr>
          <w:t>8</w:t>
        </w:r>
        <w:r w:rsidRPr="00251CC6">
          <w:rPr>
            <w:color w:val="FF0000"/>
          </w:rPr>
          <w:fldChar w:fldCharType="end"/>
        </w:r>
      </w:p>
    </w:sdtContent>
  </w:sdt>
  <w:p w:rsidR="00251CC6" w:rsidRPr="00251CC6" w:rsidRDefault="00251CC6">
    <w:pPr>
      <w:pStyle w:val="a7"/>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A3F" w:rsidRDefault="00CF1A3F" w:rsidP="00251CC6">
      <w:pPr>
        <w:spacing w:after="0" w:line="240" w:lineRule="auto"/>
      </w:pPr>
      <w:r>
        <w:separator/>
      </w:r>
    </w:p>
  </w:footnote>
  <w:footnote w:type="continuationSeparator" w:id="0">
    <w:p w:rsidR="00CF1A3F" w:rsidRDefault="00CF1A3F" w:rsidP="00251C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22D"/>
    <w:rsid w:val="001A6D11"/>
    <w:rsid w:val="001B0A39"/>
    <w:rsid w:val="00251CC6"/>
    <w:rsid w:val="002628F4"/>
    <w:rsid w:val="00333EE6"/>
    <w:rsid w:val="00394F9E"/>
    <w:rsid w:val="0044462B"/>
    <w:rsid w:val="004A2695"/>
    <w:rsid w:val="00511025"/>
    <w:rsid w:val="0055506D"/>
    <w:rsid w:val="00616DF1"/>
    <w:rsid w:val="00661E6B"/>
    <w:rsid w:val="006673E1"/>
    <w:rsid w:val="0073456D"/>
    <w:rsid w:val="00902290"/>
    <w:rsid w:val="009E6BAC"/>
    <w:rsid w:val="00A50B3A"/>
    <w:rsid w:val="00B2595E"/>
    <w:rsid w:val="00BC4F01"/>
    <w:rsid w:val="00C56956"/>
    <w:rsid w:val="00C7032C"/>
    <w:rsid w:val="00CE4F8B"/>
    <w:rsid w:val="00CF1836"/>
    <w:rsid w:val="00CF1A3F"/>
    <w:rsid w:val="00CF24DE"/>
    <w:rsid w:val="00D74DE0"/>
    <w:rsid w:val="00D86B29"/>
    <w:rsid w:val="00DF422D"/>
    <w:rsid w:val="00E13796"/>
    <w:rsid w:val="00E736D6"/>
    <w:rsid w:val="00E97313"/>
    <w:rsid w:val="00F36231"/>
    <w:rsid w:val="00F56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73E1"/>
    <w:rPr>
      <w:color w:val="0000FF"/>
      <w:u w:val="single"/>
    </w:rPr>
  </w:style>
  <w:style w:type="paragraph" w:styleId="a4">
    <w:name w:val="Normal (Web)"/>
    <w:basedOn w:val="a"/>
    <w:uiPriority w:val="99"/>
    <w:semiHidden/>
    <w:unhideWhenUsed/>
    <w:rsid w:val="001B0A3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b">
    <w:name w:val="cb"/>
    <w:basedOn w:val="a"/>
    <w:rsid w:val="00F56682"/>
    <w:pPr>
      <w:spacing w:after="0" w:line="240" w:lineRule="auto"/>
      <w:jc w:val="center"/>
    </w:pPr>
    <w:rPr>
      <w:rFonts w:ascii="Times New Roman" w:eastAsia="Times New Roman" w:hAnsi="Times New Roman" w:cs="Times New Roman"/>
      <w:b/>
      <w:bCs/>
      <w:sz w:val="24"/>
      <w:szCs w:val="24"/>
      <w:lang w:eastAsia="ru-RU"/>
    </w:rPr>
  </w:style>
  <w:style w:type="paragraph" w:styleId="a5">
    <w:name w:val="header"/>
    <w:basedOn w:val="a"/>
    <w:link w:val="a6"/>
    <w:uiPriority w:val="99"/>
    <w:unhideWhenUsed/>
    <w:rsid w:val="00251CC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1CC6"/>
  </w:style>
  <w:style w:type="paragraph" w:styleId="a7">
    <w:name w:val="footer"/>
    <w:basedOn w:val="a"/>
    <w:link w:val="a8"/>
    <w:uiPriority w:val="99"/>
    <w:unhideWhenUsed/>
    <w:rsid w:val="00251C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1C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73E1"/>
    <w:rPr>
      <w:color w:val="0000FF"/>
      <w:u w:val="single"/>
    </w:rPr>
  </w:style>
  <w:style w:type="paragraph" w:styleId="a4">
    <w:name w:val="Normal (Web)"/>
    <w:basedOn w:val="a"/>
    <w:uiPriority w:val="99"/>
    <w:semiHidden/>
    <w:unhideWhenUsed/>
    <w:rsid w:val="001B0A39"/>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b">
    <w:name w:val="cb"/>
    <w:basedOn w:val="a"/>
    <w:rsid w:val="00F56682"/>
    <w:pPr>
      <w:spacing w:after="0" w:line="240" w:lineRule="auto"/>
      <w:jc w:val="center"/>
    </w:pPr>
    <w:rPr>
      <w:rFonts w:ascii="Times New Roman" w:eastAsia="Times New Roman" w:hAnsi="Times New Roman" w:cs="Times New Roman"/>
      <w:b/>
      <w:bCs/>
      <w:sz w:val="24"/>
      <w:szCs w:val="24"/>
      <w:lang w:eastAsia="ru-RU"/>
    </w:rPr>
  </w:style>
  <w:style w:type="paragraph" w:styleId="a5">
    <w:name w:val="header"/>
    <w:basedOn w:val="a"/>
    <w:link w:val="a6"/>
    <w:uiPriority w:val="99"/>
    <w:unhideWhenUsed/>
    <w:rsid w:val="00251CC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1CC6"/>
  </w:style>
  <w:style w:type="paragraph" w:styleId="a7">
    <w:name w:val="footer"/>
    <w:basedOn w:val="a"/>
    <w:link w:val="a8"/>
    <w:uiPriority w:val="99"/>
    <w:unhideWhenUsed/>
    <w:rsid w:val="00251C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1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418952">
      <w:bodyDiv w:val="1"/>
      <w:marLeft w:val="0"/>
      <w:marRight w:val="0"/>
      <w:marTop w:val="0"/>
      <w:marBottom w:val="0"/>
      <w:divBdr>
        <w:top w:val="none" w:sz="0" w:space="0" w:color="auto"/>
        <w:left w:val="none" w:sz="0" w:space="0" w:color="auto"/>
        <w:bottom w:val="none" w:sz="0" w:space="0" w:color="auto"/>
        <w:right w:val="none" w:sz="0" w:space="0" w:color="auto"/>
      </w:divBdr>
    </w:div>
    <w:div w:id="1342465946">
      <w:bodyDiv w:val="1"/>
      <w:marLeft w:val="0"/>
      <w:marRight w:val="0"/>
      <w:marTop w:val="0"/>
      <w:marBottom w:val="0"/>
      <w:divBdr>
        <w:top w:val="none" w:sz="0" w:space="0" w:color="auto"/>
        <w:left w:val="none" w:sz="0" w:space="0" w:color="auto"/>
        <w:bottom w:val="none" w:sz="0" w:space="0" w:color="auto"/>
        <w:right w:val="none" w:sz="0" w:space="0" w:color="auto"/>
      </w:divBdr>
    </w:div>
    <w:div w:id="1547567582">
      <w:bodyDiv w:val="1"/>
      <w:marLeft w:val="0"/>
      <w:marRight w:val="0"/>
      <w:marTop w:val="0"/>
      <w:marBottom w:val="0"/>
      <w:divBdr>
        <w:top w:val="none" w:sz="0" w:space="0" w:color="auto"/>
        <w:left w:val="none" w:sz="0" w:space="0" w:color="auto"/>
        <w:bottom w:val="none" w:sz="0" w:space="0" w:color="auto"/>
        <w:right w:val="none" w:sz="0" w:space="0" w:color="auto"/>
      </w:divBdr>
    </w:div>
    <w:div w:id="1752046581">
      <w:bodyDiv w:val="1"/>
      <w:marLeft w:val="0"/>
      <w:marRight w:val="0"/>
      <w:marTop w:val="0"/>
      <w:marBottom w:val="0"/>
      <w:divBdr>
        <w:top w:val="none" w:sz="0" w:space="0" w:color="auto"/>
        <w:left w:val="none" w:sz="0" w:space="0" w:color="auto"/>
        <w:bottom w:val="none" w:sz="0" w:space="0" w:color="auto"/>
        <w:right w:val="none" w:sz="0" w:space="0" w:color="auto"/>
      </w:divBdr>
    </w:div>
    <w:div w:id="20723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lex:LPLP20131213303" TargetMode="External"/><Relationship Id="rId18" Type="http://schemas.openxmlformats.org/officeDocument/2006/relationships/hyperlink" Target="lex:LPLP20131213303" TargetMode="External"/><Relationship Id="rId26" Type="http://schemas.openxmlformats.org/officeDocument/2006/relationships/hyperlink" Target="lex:LPLP20131213303" TargetMode="External"/><Relationship Id="rId3" Type="http://schemas.openxmlformats.org/officeDocument/2006/relationships/settings" Target="settings.xml"/><Relationship Id="rId21" Type="http://schemas.openxmlformats.org/officeDocument/2006/relationships/hyperlink" Target="lex:LPLP200206061107e" TargetMode="External"/><Relationship Id="rId34" Type="http://schemas.openxmlformats.org/officeDocument/2006/relationships/footer" Target="footer1.xml"/><Relationship Id="rId7" Type="http://schemas.openxmlformats.org/officeDocument/2006/relationships/hyperlink" Target="lex:HGHG20070815934" TargetMode="External"/><Relationship Id="rId12" Type="http://schemas.openxmlformats.org/officeDocument/2006/relationships/hyperlink" Target="lex:LPLP19940719190" TargetMode="External"/><Relationship Id="rId17" Type="http://schemas.openxmlformats.org/officeDocument/2006/relationships/hyperlink" Target="lex:LPLP20131213303" TargetMode="External"/><Relationship Id="rId25" Type="http://schemas.openxmlformats.org/officeDocument/2006/relationships/hyperlink" Target="lex:LPLP20131213303" TargetMode="External"/><Relationship Id="rId33" Type="http://schemas.openxmlformats.org/officeDocument/2006/relationships/hyperlink" Target="http://www.floresti.apacanal" TargetMode="External"/><Relationship Id="rId2" Type="http://schemas.microsoft.com/office/2007/relationships/stylesWithEffects" Target="stylesWithEffects.xml"/><Relationship Id="rId16" Type="http://schemas.openxmlformats.org/officeDocument/2006/relationships/hyperlink" Target="lex:LPLP20131213303" TargetMode="External"/><Relationship Id="rId20" Type="http://schemas.openxmlformats.org/officeDocument/2006/relationships/hyperlink" Target="lex:LPLP20131213303" TargetMode="External"/><Relationship Id="rId29" Type="http://schemas.openxmlformats.org/officeDocument/2006/relationships/hyperlink" Target="lex:LPLP20131213303"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lex:LPLP200206061107e" TargetMode="External"/><Relationship Id="rId24" Type="http://schemas.openxmlformats.org/officeDocument/2006/relationships/hyperlink" Target="lex:LPLP20131213303" TargetMode="External"/><Relationship Id="rId32" Type="http://schemas.openxmlformats.org/officeDocument/2006/relationships/hyperlink" Target="lex:LPLP20131213303" TargetMode="External"/><Relationship Id="rId5" Type="http://schemas.openxmlformats.org/officeDocument/2006/relationships/footnotes" Target="footnotes.xml"/><Relationship Id="rId15" Type="http://schemas.openxmlformats.org/officeDocument/2006/relationships/hyperlink" Target="lex:LPLP20131213303" TargetMode="External"/><Relationship Id="rId23" Type="http://schemas.openxmlformats.org/officeDocument/2006/relationships/hyperlink" Target="lex:LPLP20030313105" TargetMode="External"/><Relationship Id="rId28" Type="http://schemas.openxmlformats.org/officeDocument/2006/relationships/hyperlink" Target="lex:LPLP20131213303" TargetMode="External"/><Relationship Id="rId36" Type="http://schemas.openxmlformats.org/officeDocument/2006/relationships/theme" Target="theme/theme1.xml"/><Relationship Id="rId10" Type="http://schemas.openxmlformats.org/officeDocument/2006/relationships/hyperlink" Target="lex:LPLP20131213303" TargetMode="External"/><Relationship Id="rId19" Type="http://schemas.openxmlformats.org/officeDocument/2006/relationships/hyperlink" Target="lex:LPLP19940719190" TargetMode="External"/><Relationship Id="rId31" Type="http://schemas.openxmlformats.org/officeDocument/2006/relationships/hyperlink" Target="lex:LPLP20131213303" TargetMode="External"/><Relationship Id="rId4" Type="http://schemas.openxmlformats.org/officeDocument/2006/relationships/webSettings" Target="webSettings.xml"/><Relationship Id="rId9" Type="http://schemas.openxmlformats.org/officeDocument/2006/relationships/hyperlink" Target="lex:LPLP20131213303" TargetMode="External"/><Relationship Id="rId14" Type="http://schemas.openxmlformats.org/officeDocument/2006/relationships/hyperlink" Target="lex:LPLP20131213303" TargetMode="External"/><Relationship Id="rId22" Type="http://schemas.openxmlformats.org/officeDocument/2006/relationships/hyperlink" Target="lex:LPLP20131213303" TargetMode="External"/><Relationship Id="rId27" Type="http://schemas.openxmlformats.org/officeDocument/2006/relationships/hyperlink" Target="lex:LPLP20131213303" TargetMode="External"/><Relationship Id="rId30" Type="http://schemas.openxmlformats.org/officeDocument/2006/relationships/hyperlink" Target="lex:LPLP20131213303" TargetMode="External"/><Relationship Id="rId35" Type="http://schemas.openxmlformats.org/officeDocument/2006/relationships/fontTable" Target="fontTable.xml"/><Relationship Id="rId8" Type="http://schemas.openxmlformats.org/officeDocument/2006/relationships/hyperlink" Target="lex:LPLP201312133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4774</Words>
  <Characters>27218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publica</cp:lastModifiedBy>
  <cp:revision>19</cp:revision>
  <dcterms:created xsi:type="dcterms:W3CDTF">2017-02-19T19:46:00Z</dcterms:created>
  <dcterms:modified xsi:type="dcterms:W3CDTF">2017-03-17T09:40:00Z</dcterms:modified>
</cp:coreProperties>
</file>